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96" w:rsidRDefault="00A67596" w:rsidP="00A67596">
      <w:pPr>
        <w:rPr>
          <w:rStyle w:val="fontstyle21"/>
          <w:sz w:val="28"/>
          <w:szCs w:val="28"/>
        </w:rPr>
      </w:pPr>
    </w:p>
    <w:tbl>
      <w:tblPr>
        <w:tblW w:w="9743" w:type="dxa"/>
        <w:jc w:val="center"/>
        <w:tblLook w:val="01E0" w:firstRow="1" w:lastRow="1" w:firstColumn="1" w:lastColumn="1" w:noHBand="0" w:noVBand="0"/>
      </w:tblPr>
      <w:tblGrid>
        <w:gridCol w:w="4323"/>
        <w:gridCol w:w="5420"/>
      </w:tblGrid>
      <w:tr w:rsidR="00A67596" w:rsidTr="00025314">
        <w:trPr>
          <w:trHeight w:val="761"/>
          <w:jc w:val="center"/>
        </w:trPr>
        <w:tc>
          <w:tcPr>
            <w:tcW w:w="4323" w:type="dxa"/>
          </w:tcPr>
          <w:p w:rsidR="00A67596" w:rsidRDefault="00A67596" w:rsidP="00A67596">
            <w:pPr>
              <w:spacing w:after="0" w:line="240" w:lineRule="auto"/>
              <w:ind w:left="-81"/>
              <w:jc w:val="center"/>
              <w:rPr>
                <w:spacing w:val="-16"/>
                <w:sz w:val="26"/>
                <w:szCs w:val="20"/>
                <w:lang w:val="vi-VN" w:eastAsia="vi-VN"/>
              </w:rPr>
            </w:pPr>
            <w:r>
              <w:rPr>
                <w:spacing w:val="-16"/>
                <w:sz w:val="26"/>
                <w:szCs w:val="20"/>
                <w:lang w:val="vi-VN" w:eastAsia="vi-VN"/>
              </w:rPr>
              <w:t>UBND HUYỆN ĐIỆN BIÊN</w:t>
            </w:r>
          </w:p>
          <w:p w:rsidR="00A67596" w:rsidRPr="00A67596" w:rsidRDefault="00A67596" w:rsidP="00A67596">
            <w:pPr>
              <w:spacing w:after="0" w:line="240" w:lineRule="auto"/>
              <w:ind w:left="-153"/>
              <w:jc w:val="center"/>
              <w:rPr>
                <w:b/>
                <w:spacing w:val="-26"/>
                <w:sz w:val="28"/>
                <w:szCs w:val="28"/>
                <w:lang w:eastAsia="vi-VN"/>
              </w:rPr>
            </w:pPr>
            <w:r w:rsidRPr="00A67596">
              <w:rPr>
                <w:b/>
                <w:noProof/>
                <w:spacing w:val="-2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197484</wp:posOffset>
                      </wp:positionV>
                      <wp:extent cx="129222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7ADA8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1pt,15.55pt" to="149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3O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QIjRQY/&#10;op0zRHS9QzUo5RsIBhWhT6O2pU+v1daESulJ7fQT0B8WKah7ojoe+T6ftQfJwonk1ZHgWO1v249f&#10;gPkccnAQm3ZqzRAgfTvQKc7mfJ8NPzlE/WaWL/I8n2FEb7GElLeD2lj3mcOAglFhKVRoGynJ8cm6&#10;QISUt5SwrWAjpIyjlwqNFV7MPHKIWJCChWB0TLevpUFHEsQTv1jVmzQDB8UiWM8JW19tR4S82P5y&#10;qQKeL8XTuVoXdfxcpIv1fD0vJkX+sJ4UadNMPm3qYvKwyT7Omg9NXTfZr0AtK8peMMZVYHdTalb8&#10;nRKub+aisbtW721IXqPHfnmyt38kHWcZxncRwh7YeWtuM/bijMnXhxTU/9L39svnvvoNAAD//wMA&#10;UEsDBBQABgAIAAAAIQCcreHZ3QAAAAgBAAAPAAAAZHJzL2Rvd25yZXYueG1sTI9BT8JAEIXvJv6H&#10;zZh4IbBtSZDWbglBe/MiarwO3bFt7M6W7gKVX+8SDnp8817e+yZfjaYTRxpca1lBPItAEFdWt1wr&#10;eH8rp0sQziNr7CyTgh9ysCpub3LMtD3xKx23vhahhF2GChrv+0xKVzVk0M1sTxy8LzsY9EEOtdQD&#10;nkK56WQSRQtpsOWw0GBPm4aq7+3BKHDlB+3L86SaRJ/z2lKyf3p5RqXu78b1IwhPo/8LwwU/oEMR&#10;mHb2wNqJTkG6SEJSwTyOQQQ/SdMHELvrQRa5/P9A8QsAAP//AwBQSwECLQAUAAYACAAAACEAtoM4&#10;kv4AAADhAQAAEwAAAAAAAAAAAAAAAAAAAAAAW0NvbnRlbnRfVHlwZXNdLnhtbFBLAQItABQABgAI&#10;AAAAIQA4/SH/1gAAAJQBAAALAAAAAAAAAAAAAAAAAC8BAABfcmVscy8ucmVsc1BLAQItABQABgAI&#10;AAAAIQBUtZ3OGgIAADYEAAAOAAAAAAAAAAAAAAAAAC4CAABkcnMvZTJvRG9jLnhtbFBLAQItABQA&#10;BgAIAAAAIQCcreHZ3QAAAAgBAAAPAAAAAAAAAAAAAAAAAHQEAABkcnMvZG93bnJldi54bWxQSwUG&#10;AAAAAAQABADzAAAAfgUAAAAA&#10;"/>
                  </w:pict>
                </mc:Fallback>
              </mc:AlternateContent>
            </w:r>
            <w:r w:rsidRPr="00A67596">
              <w:rPr>
                <w:b/>
                <w:spacing w:val="-26"/>
                <w:sz w:val="28"/>
                <w:szCs w:val="28"/>
                <w:lang w:val="vi-VN" w:eastAsia="vi-VN"/>
              </w:rPr>
              <w:t xml:space="preserve">TRƯỜNG THCS  XÃ </w:t>
            </w:r>
            <w:r w:rsidRPr="00A67596">
              <w:rPr>
                <w:b/>
                <w:spacing w:val="-26"/>
                <w:sz w:val="28"/>
                <w:szCs w:val="28"/>
                <w:lang w:eastAsia="vi-VN"/>
              </w:rPr>
              <w:t>POM</w:t>
            </w:r>
            <w:r w:rsidR="000E05B8">
              <w:rPr>
                <w:b/>
                <w:spacing w:val="-26"/>
                <w:sz w:val="28"/>
                <w:szCs w:val="28"/>
                <w:lang w:eastAsia="vi-VN"/>
              </w:rPr>
              <w:t xml:space="preserve"> </w:t>
            </w:r>
            <w:r w:rsidRPr="00A67596">
              <w:rPr>
                <w:b/>
                <w:spacing w:val="-26"/>
                <w:sz w:val="28"/>
                <w:szCs w:val="28"/>
                <w:lang w:eastAsia="vi-VN"/>
              </w:rPr>
              <w:t xml:space="preserve"> LÓT</w:t>
            </w:r>
          </w:p>
        </w:tc>
        <w:tc>
          <w:tcPr>
            <w:tcW w:w="5420" w:type="dxa"/>
          </w:tcPr>
          <w:p w:rsidR="00A67596" w:rsidRDefault="00A67596" w:rsidP="00A67596">
            <w:pPr>
              <w:spacing w:after="0" w:line="240" w:lineRule="auto"/>
              <w:jc w:val="center"/>
              <w:rPr>
                <w:b/>
                <w:spacing w:val="-16"/>
                <w:sz w:val="26"/>
                <w:szCs w:val="20"/>
                <w:lang w:val="vi-VN" w:eastAsia="vi-VN"/>
              </w:rPr>
            </w:pPr>
            <w:r>
              <w:rPr>
                <w:b/>
                <w:spacing w:val="-16"/>
                <w:sz w:val="26"/>
                <w:szCs w:val="20"/>
                <w:lang w:val="vi-VN" w:eastAsia="vi-VN"/>
              </w:rPr>
              <w:t>CỘNG HÒA XÃ HỘI CHỦ NGHĨA VIỆT NAM</w:t>
            </w:r>
          </w:p>
          <w:p w:rsidR="00A67596" w:rsidRPr="00A67596" w:rsidRDefault="00A67596" w:rsidP="00A67596">
            <w:pPr>
              <w:spacing w:after="0" w:line="240" w:lineRule="auto"/>
              <w:jc w:val="center"/>
              <w:rPr>
                <w:b/>
                <w:i/>
                <w:spacing w:val="-20"/>
                <w:sz w:val="28"/>
                <w:szCs w:val="28"/>
                <w:lang w:val="vi-VN" w:eastAsia="vi-VN"/>
              </w:rPr>
            </w:pPr>
            <w:r w:rsidRPr="00A67596">
              <w:rPr>
                <w:b/>
                <w:noProof/>
                <w:spacing w:val="-16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216534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3468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05pt" to="207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PmOGODcAAAACQEAAA8AAABkcnMvZG93bnJldi54bWxMj8FOwzAQRO9I&#10;/IO1SFwq6iQtFQpxKgTkxoVCxXUbL0lEvE5jtw18PYs4wHFmn2ZnivXkenWkMXSeDaTzBBRx7W3H&#10;jYHXl+rqBlSIyBZ7z2TgkwKsy/OzAnPrT/xMx01slIRwyNFAG+OQax3qlhyGuR+I5fbuR4dR5Nho&#10;O+JJwl2vsyRZaYcdy4cWB7pvqf7YHJyBUG1pX33N6lnytmg8ZfuHp0c05vJiursFFWmKfzD81Jfq&#10;UEqnnT+wDaoXnWaZoAYWyxSUAMv0Wozdr6HLQv9fUH4DAAD//wMAUEsBAi0AFAAGAAgAAAAhALaD&#10;OJL+AAAA4QEAABMAAAAAAAAAAAAAAAAAAAAAAFtDb250ZW50X1R5cGVzXS54bWxQSwECLQAUAAYA&#10;CAAAACEAOP0h/9YAAACUAQAACwAAAAAAAAAAAAAAAAAvAQAAX3JlbHMvLnJlbHNQSwECLQAUAAYA&#10;CAAAACEA5R9rahwCAAA2BAAADgAAAAAAAAAAAAAAAAAuAgAAZHJzL2Uyb0RvYy54bWxQSwECLQAU&#10;AAYACAAAACEA+Y4Y4NwAAAAJAQAADwAAAAAAAAAAAAAAAAB2BAAAZHJzL2Rvd25yZXYueG1sUEsF&#10;BgAAAAAEAAQA8wAAAH8FAAAAAA==&#10;"/>
                  </w:pict>
                </mc:Fallback>
              </mc:AlternateContent>
            </w:r>
            <w:r w:rsidRPr="00A67596">
              <w:rPr>
                <w:b/>
                <w:spacing w:val="-16"/>
                <w:sz w:val="28"/>
                <w:szCs w:val="28"/>
                <w:lang w:val="vi-VN" w:eastAsia="vi-VN"/>
              </w:rPr>
              <w:t>Độc lập – Tự do – Hạnh phúc</w:t>
            </w:r>
          </w:p>
        </w:tc>
      </w:tr>
    </w:tbl>
    <w:p w:rsidR="00A67596" w:rsidRDefault="00A67596" w:rsidP="00A67596">
      <w:pPr>
        <w:jc w:val="center"/>
        <w:rPr>
          <w:rStyle w:val="fontstyle21"/>
          <w:sz w:val="28"/>
          <w:szCs w:val="28"/>
        </w:rPr>
      </w:pPr>
      <w:bookmarkStart w:id="0" w:name="_GoBack"/>
      <w:bookmarkEnd w:id="0"/>
    </w:p>
    <w:p w:rsidR="00A67596" w:rsidRDefault="00A67596" w:rsidP="00A67596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THÔNG BÁO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Kết quả đánh giá, xếp loại chuẩn nghề nghiệp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Năm học 2023-2024</w:t>
      </w:r>
    </w:p>
    <w:p w:rsidR="00A67596" w:rsidRDefault="00A67596" w:rsidP="00A67596">
      <w:pPr>
        <w:ind w:firstLine="720"/>
        <w:rPr>
          <w:rFonts w:cs="Times New Roman"/>
          <w:b/>
          <w:bCs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>Căn cứ Thông tư số 20/TT-BGDĐT ngày 22/8/2018 của Bộ Giáo dục và Đào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67596">
        <w:rPr>
          <w:rStyle w:val="fontstyle01"/>
          <w:sz w:val="28"/>
          <w:szCs w:val="28"/>
        </w:rPr>
        <w:t>tạo về quy định chuẩn nghề nghiệp đối với giáo viên phổ thông; Thông tư số</w:t>
      </w:r>
      <w:r w:rsidRPr="00A67596">
        <w:rPr>
          <w:rFonts w:cs="Times New Roman"/>
          <w:color w:val="000000"/>
          <w:sz w:val="28"/>
          <w:szCs w:val="28"/>
        </w:rPr>
        <w:br/>
      </w:r>
      <w:r w:rsidRPr="00A67596">
        <w:rPr>
          <w:rStyle w:val="fontstyle01"/>
          <w:sz w:val="28"/>
          <w:szCs w:val="28"/>
        </w:rPr>
        <w:t>14/2018/TT-BGDĐT ngày 20/7/2018 của Bộ Giáo dục và Đào tạo quy định về</w:t>
      </w:r>
      <w:r w:rsidRPr="00A67596">
        <w:rPr>
          <w:rFonts w:cs="Times New Roman"/>
          <w:color w:val="000000"/>
          <w:sz w:val="28"/>
          <w:szCs w:val="28"/>
        </w:rPr>
        <w:br/>
      </w:r>
      <w:r w:rsidRPr="00A67596">
        <w:rPr>
          <w:rStyle w:val="fontstyle01"/>
          <w:sz w:val="28"/>
          <w:szCs w:val="28"/>
        </w:rPr>
        <w:t>chuẩn hiệu trưởng cơ sở giáo dục phổ thông;</w:t>
      </w:r>
    </w:p>
    <w:p w:rsidR="00A67596" w:rsidRDefault="00A67596" w:rsidP="00A67596">
      <w:pPr>
        <w:ind w:firstLine="720"/>
        <w:rPr>
          <w:rFonts w:cs="Times New Roman"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>Căn cứ văn bản số 657/PGDĐT-TCCB ngày 14/5/2024 của Phòng Giáo dục</w:t>
      </w:r>
      <w:r w:rsidRPr="00A67596">
        <w:rPr>
          <w:rFonts w:cs="Times New Roman"/>
          <w:color w:val="000000"/>
          <w:sz w:val="28"/>
          <w:szCs w:val="28"/>
        </w:rPr>
        <w:br/>
      </w:r>
      <w:r w:rsidRPr="00A67596">
        <w:rPr>
          <w:rStyle w:val="fontstyle01"/>
          <w:sz w:val="28"/>
          <w:szCs w:val="28"/>
        </w:rPr>
        <w:t>và Đào tạo huyện Điện Biên về hướng dẫn đánh giá xếp loại CBQL, GV theo chuẩn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67596">
        <w:rPr>
          <w:rStyle w:val="fontstyle01"/>
          <w:sz w:val="28"/>
          <w:szCs w:val="28"/>
        </w:rPr>
        <w:t>năm học 2023-2024;</w:t>
      </w:r>
    </w:p>
    <w:p w:rsidR="000E05B8" w:rsidRDefault="00A67596" w:rsidP="00A67596">
      <w:pPr>
        <w:ind w:firstLine="720"/>
        <w:rPr>
          <w:rFonts w:cs="Times New Roman"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 xml:space="preserve">Trường THCS xã </w:t>
      </w:r>
      <w:r>
        <w:rPr>
          <w:rStyle w:val="fontstyle01"/>
          <w:sz w:val="28"/>
          <w:szCs w:val="28"/>
        </w:rPr>
        <w:t>Pom Lót</w:t>
      </w:r>
      <w:r w:rsidRPr="00A67596">
        <w:rPr>
          <w:rStyle w:val="fontstyle01"/>
          <w:sz w:val="28"/>
          <w:szCs w:val="28"/>
        </w:rPr>
        <w:t xml:space="preserve"> thông báo kết quả đánh giá, xếp loại chuẩn nghề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67596">
        <w:rPr>
          <w:rStyle w:val="fontstyle01"/>
          <w:sz w:val="28"/>
          <w:szCs w:val="28"/>
        </w:rPr>
        <w:t>nghiệp Phó hiệu trưởng, giáo viên năm học 2023-2024, cụ thể:</w:t>
      </w:r>
    </w:p>
    <w:p w:rsidR="000E05B8" w:rsidRDefault="00A67596" w:rsidP="00A67596">
      <w:pPr>
        <w:ind w:firstLine="720"/>
        <w:rPr>
          <w:rFonts w:cs="Times New Roman"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 xml:space="preserve">1. Đối với Phó Hiệu trưởng: </w:t>
      </w:r>
      <w:r>
        <w:rPr>
          <w:rStyle w:val="fontstyle01"/>
          <w:sz w:val="28"/>
          <w:szCs w:val="28"/>
        </w:rPr>
        <w:t>không</w:t>
      </w:r>
    </w:p>
    <w:p w:rsidR="000E05B8" w:rsidRDefault="00A67596" w:rsidP="00A67596">
      <w:pPr>
        <w:ind w:firstLine="720"/>
        <w:rPr>
          <w:rFonts w:cs="Times New Roman"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 xml:space="preserve">2. Đối với giáo viên: </w:t>
      </w:r>
      <w:r>
        <w:rPr>
          <w:rStyle w:val="fontstyle01"/>
          <w:sz w:val="28"/>
          <w:szCs w:val="28"/>
        </w:rPr>
        <w:t>34</w:t>
      </w:r>
      <w:r w:rsidR="000E05B8">
        <w:rPr>
          <w:rFonts w:cs="Times New Roman"/>
          <w:color w:val="000000"/>
          <w:sz w:val="28"/>
          <w:szCs w:val="28"/>
        </w:rPr>
        <w:t xml:space="preserve"> </w:t>
      </w:r>
    </w:p>
    <w:p w:rsidR="000E05B8" w:rsidRDefault="00A67596" w:rsidP="00A67596">
      <w:pPr>
        <w:ind w:firstLine="720"/>
        <w:rPr>
          <w:rFonts w:cs="Times New Roman"/>
          <w:color w:val="000000"/>
          <w:sz w:val="28"/>
          <w:szCs w:val="28"/>
        </w:rPr>
      </w:pPr>
      <w:r w:rsidRPr="00A67596">
        <w:rPr>
          <w:rStyle w:val="fontstyle01"/>
          <w:sz w:val="28"/>
          <w:szCs w:val="28"/>
        </w:rPr>
        <w:t xml:space="preserve">- Loại Tốt: </w:t>
      </w:r>
      <w:r>
        <w:rPr>
          <w:rStyle w:val="fontstyle01"/>
          <w:sz w:val="28"/>
          <w:szCs w:val="28"/>
        </w:rPr>
        <w:t>18</w:t>
      </w:r>
      <w:r w:rsidRPr="00A67596">
        <w:rPr>
          <w:rStyle w:val="fontstyle01"/>
          <w:sz w:val="28"/>
          <w:szCs w:val="28"/>
        </w:rPr>
        <w:t xml:space="preserve"> cá nhân.</w:t>
      </w:r>
    </w:p>
    <w:p w:rsidR="00D050A5" w:rsidRDefault="00A67596" w:rsidP="00A67596">
      <w:pPr>
        <w:ind w:firstLine="720"/>
        <w:rPr>
          <w:rStyle w:val="fontstyle01"/>
          <w:sz w:val="28"/>
          <w:szCs w:val="28"/>
        </w:rPr>
      </w:pPr>
      <w:r w:rsidRPr="00A67596">
        <w:rPr>
          <w:rStyle w:val="fontstyle01"/>
          <w:sz w:val="28"/>
          <w:szCs w:val="28"/>
        </w:rPr>
        <w:t xml:space="preserve">- Loại Khá: </w:t>
      </w:r>
      <w:r>
        <w:rPr>
          <w:rStyle w:val="fontstyle01"/>
          <w:sz w:val="28"/>
          <w:szCs w:val="28"/>
        </w:rPr>
        <w:t>16</w:t>
      </w:r>
      <w:r w:rsidRPr="00A67596">
        <w:rPr>
          <w:rStyle w:val="fontstyle01"/>
          <w:sz w:val="28"/>
          <w:szCs w:val="28"/>
        </w:rPr>
        <w:t xml:space="preserve"> cá nhân.</w:t>
      </w:r>
      <w:r w:rsidRPr="00A67596">
        <w:rPr>
          <w:rFonts w:cs="Times New Roman"/>
          <w:color w:val="000000"/>
          <w:sz w:val="28"/>
          <w:szCs w:val="28"/>
        </w:rPr>
        <w:br/>
      </w:r>
      <w:r>
        <w:rPr>
          <w:rStyle w:val="fontstyle31"/>
        </w:rPr>
        <w:t xml:space="preserve">           </w:t>
      </w:r>
      <w:r w:rsidRPr="00A67596">
        <w:rPr>
          <w:rStyle w:val="fontstyle31"/>
        </w:rPr>
        <w:t xml:space="preserve">(Có danh sách </w:t>
      </w:r>
      <w:r>
        <w:rPr>
          <w:rStyle w:val="fontstyle31"/>
        </w:rPr>
        <w:t xml:space="preserve">biểu mẫu 4 </w:t>
      </w:r>
      <w:r w:rsidRPr="00A67596">
        <w:rPr>
          <w:rStyle w:val="fontstyle31"/>
        </w:rPr>
        <w:t>kèm</w:t>
      </w:r>
      <w:r>
        <w:rPr>
          <w:rStyle w:val="fontstyle31"/>
        </w:rPr>
        <w:t xml:space="preserve"> theo</w:t>
      </w:r>
      <w:r w:rsidRPr="00A67596">
        <w:rPr>
          <w:rStyle w:val="fontstyle31"/>
        </w:rPr>
        <w:t>).</w:t>
      </w:r>
      <w:r w:rsidRPr="00A67596">
        <w:rPr>
          <w:rFonts w:cs="Times New Roman"/>
          <w:i/>
          <w:iCs/>
          <w:color w:val="000000"/>
          <w:sz w:val="28"/>
          <w:szCs w:val="28"/>
        </w:rPr>
        <w:br/>
      </w:r>
      <w:r w:rsidRPr="00A67596">
        <w:rPr>
          <w:rStyle w:val="fontstyle01"/>
          <w:sz w:val="28"/>
          <w:szCs w:val="28"/>
        </w:rPr>
        <w:t xml:space="preserve">Trường THCS xã </w:t>
      </w:r>
      <w:r>
        <w:rPr>
          <w:rStyle w:val="fontstyle01"/>
          <w:sz w:val="28"/>
          <w:szCs w:val="28"/>
        </w:rPr>
        <w:t>Pom Lót</w:t>
      </w:r>
      <w:r w:rsidRPr="00A67596">
        <w:rPr>
          <w:rStyle w:val="fontstyle01"/>
          <w:sz w:val="28"/>
          <w:szCs w:val="28"/>
        </w:rPr>
        <w:t xml:space="preserve"> thông báo đến </w:t>
      </w:r>
      <w:r>
        <w:rPr>
          <w:rStyle w:val="fontstyle01"/>
          <w:sz w:val="28"/>
          <w:szCs w:val="28"/>
        </w:rPr>
        <w:t xml:space="preserve">giáo viên </w:t>
      </w:r>
      <w:r w:rsidRPr="00A67596">
        <w:rPr>
          <w:rStyle w:val="fontstyle01"/>
          <w:sz w:val="28"/>
          <w:szCs w:val="28"/>
        </w:rPr>
        <w:t>biết, thực hiện./</w:t>
      </w:r>
    </w:p>
    <w:tbl>
      <w:tblPr>
        <w:tblW w:w="9540" w:type="dxa"/>
        <w:tblLook w:val="01E0" w:firstRow="1" w:lastRow="1" w:firstColumn="1" w:lastColumn="1" w:noHBand="0" w:noVBand="0"/>
      </w:tblPr>
      <w:tblGrid>
        <w:gridCol w:w="4619"/>
        <w:gridCol w:w="4921"/>
      </w:tblGrid>
      <w:tr w:rsidR="00A67596" w:rsidTr="00025314">
        <w:trPr>
          <w:trHeight w:val="955"/>
        </w:trPr>
        <w:tc>
          <w:tcPr>
            <w:tcW w:w="4619" w:type="dxa"/>
          </w:tcPr>
          <w:p w:rsidR="00A67596" w:rsidRPr="000E05B8" w:rsidRDefault="00A67596" w:rsidP="000E05B8">
            <w:pPr>
              <w:spacing w:line="276" w:lineRule="auto"/>
              <w:rPr>
                <w:b/>
                <w:i/>
                <w:szCs w:val="24"/>
                <w:lang w:val="vi-VN" w:eastAsia="vi-VN"/>
              </w:rPr>
            </w:pPr>
            <w:r w:rsidRPr="000E05B8">
              <w:rPr>
                <w:b/>
                <w:i/>
                <w:szCs w:val="24"/>
                <w:lang w:val="vi-VN" w:eastAsia="vi-VN"/>
              </w:rPr>
              <w:t>Nơi nhận:</w:t>
            </w:r>
          </w:p>
          <w:p w:rsidR="000E05B8" w:rsidRPr="00A67596" w:rsidRDefault="000E05B8" w:rsidP="000E05B8">
            <w:pPr>
              <w:tabs>
                <w:tab w:val="left" w:pos="6030"/>
              </w:tabs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0E05B8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0E05B8">
              <w:rPr>
                <w:rFonts w:eastAsia="Times New Roman" w:cs="Times New Roman"/>
                <w:color w:val="000000"/>
                <w:szCs w:val="24"/>
              </w:rPr>
              <w:t>Phòng GD&amp;ĐT (b/c);</w:t>
            </w:r>
            <w:r w:rsidRPr="00A67596">
              <w:rPr>
                <w:rFonts w:eastAsia="Times New Roman" w:cs="Times New Roman"/>
                <w:color w:val="000000"/>
                <w:szCs w:val="24"/>
              </w:rPr>
              <w:br/>
            </w:r>
            <w:r w:rsidRPr="000E05B8">
              <w:rPr>
                <w:rFonts w:eastAsia="Times New Roman" w:cs="Times New Roman"/>
                <w:color w:val="000000"/>
                <w:szCs w:val="24"/>
              </w:rPr>
              <w:t>- GV, NV (t/h);</w:t>
            </w:r>
            <w:r w:rsidRPr="00A67596">
              <w:rPr>
                <w:rFonts w:eastAsia="Times New Roman" w:cs="Times New Roman"/>
                <w:color w:val="000000"/>
                <w:szCs w:val="24"/>
              </w:rPr>
              <w:br/>
            </w:r>
            <w:r w:rsidRPr="000E05B8">
              <w:rPr>
                <w:rFonts w:eastAsia="Times New Roman" w:cs="Times New Roman"/>
                <w:color w:val="000000"/>
                <w:szCs w:val="24"/>
              </w:rPr>
              <w:t>-Lưu: VT, Hồ sơ</w:t>
            </w:r>
            <w:r w:rsidRPr="00A67596">
              <w:rPr>
                <w:rFonts w:eastAsia="Times New Roman" w:cs="Times New Roman"/>
                <w:color w:val="000000"/>
                <w:sz w:val="22"/>
              </w:rPr>
              <w:t>.</w:t>
            </w:r>
          </w:p>
          <w:p w:rsidR="00A67596" w:rsidRPr="004A74D2" w:rsidRDefault="00A67596" w:rsidP="000E05B8">
            <w:pPr>
              <w:spacing w:line="276" w:lineRule="auto"/>
              <w:rPr>
                <w:szCs w:val="20"/>
                <w:lang w:val="vi-VN" w:eastAsia="vi-VN"/>
              </w:rPr>
            </w:pPr>
          </w:p>
        </w:tc>
        <w:tc>
          <w:tcPr>
            <w:tcW w:w="4921" w:type="dxa"/>
          </w:tcPr>
          <w:p w:rsidR="00A67596" w:rsidRPr="000E05B8" w:rsidRDefault="00A67596" w:rsidP="00025314">
            <w:pPr>
              <w:spacing w:before="120" w:after="120"/>
              <w:jc w:val="center"/>
              <w:rPr>
                <w:b/>
                <w:sz w:val="28"/>
                <w:szCs w:val="28"/>
                <w:lang w:val="vi-VN" w:eastAsia="vi-VN"/>
              </w:rPr>
            </w:pPr>
            <w:r w:rsidRPr="000E05B8">
              <w:rPr>
                <w:b/>
                <w:sz w:val="28"/>
                <w:szCs w:val="28"/>
                <w:lang w:val="vi-VN" w:eastAsia="vi-VN"/>
              </w:rPr>
              <w:t>HIỆU TRƯỞNG</w:t>
            </w:r>
          </w:p>
          <w:p w:rsidR="00A67596" w:rsidRPr="000E05B8" w:rsidRDefault="00A67596" w:rsidP="00025314">
            <w:pPr>
              <w:spacing w:before="120" w:after="120"/>
              <w:jc w:val="center"/>
              <w:rPr>
                <w:b/>
                <w:sz w:val="28"/>
                <w:szCs w:val="28"/>
                <w:lang w:val="vi-VN" w:eastAsia="vi-VN"/>
              </w:rPr>
            </w:pPr>
          </w:p>
          <w:p w:rsidR="00A67596" w:rsidRPr="000E05B8" w:rsidRDefault="00A67596" w:rsidP="00025314">
            <w:pPr>
              <w:spacing w:before="120" w:after="120"/>
              <w:jc w:val="center"/>
              <w:rPr>
                <w:b/>
                <w:sz w:val="28"/>
                <w:szCs w:val="28"/>
                <w:lang w:val="vi-VN" w:eastAsia="vi-VN"/>
              </w:rPr>
            </w:pPr>
          </w:p>
          <w:p w:rsidR="00A67596" w:rsidRPr="000E05B8" w:rsidRDefault="00A67596" w:rsidP="00025314">
            <w:pPr>
              <w:spacing w:before="120" w:after="120"/>
              <w:jc w:val="center"/>
              <w:rPr>
                <w:b/>
                <w:sz w:val="28"/>
                <w:szCs w:val="28"/>
                <w:lang w:val="vi-VN" w:eastAsia="vi-VN"/>
              </w:rPr>
            </w:pPr>
          </w:p>
          <w:p w:rsidR="00A67596" w:rsidRDefault="00A67596" w:rsidP="00025314">
            <w:pPr>
              <w:spacing w:before="120" w:after="120"/>
              <w:jc w:val="center"/>
              <w:rPr>
                <w:b/>
                <w:sz w:val="20"/>
                <w:szCs w:val="20"/>
                <w:lang w:eastAsia="vi-VN"/>
              </w:rPr>
            </w:pPr>
            <w:r w:rsidRPr="000E05B8">
              <w:rPr>
                <w:b/>
                <w:sz w:val="28"/>
                <w:szCs w:val="28"/>
                <w:lang w:eastAsia="vi-VN"/>
              </w:rPr>
              <w:t>Trần Thị Bích Nga</w:t>
            </w:r>
          </w:p>
        </w:tc>
      </w:tr>
    </w:tbl>
    <w:p w:rsidR="00A67596" w:rsidRPr="00A67596" w:rsidRDefault="00A67596" w:rsidP="00A67596">
      <w:pPr>
        <w:ind w:firstLine="720"/>
        <w:rPr>
          <w:rFonts w:cs="Times New Roman"/>
          <w:b/>
          <w:bCs/>
          <w:color w:val="000000"/>
          <w:sz w:val="28"/>
          <w:szCs w:val="28"/>
        </w:rPr>
      </w:pPr>
    </w:p>
    <w:sectPr w:rsidR="00A67596" w:rsidRPr="00A67596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AA"/>
    <w:rsid w:val="000E05B8"/>
    <w:rsid w:val="00A67596"/>
    <w:rsid w:val="00D03F7F"/>
    <w:rsid w:val="00D050A5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3714"/>
  <w15:chartTrackingRefBased/>
  <w15:docId w15:val="{057C45C4-8F2A-4A1F-8C71-A21DFAB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6759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A675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6759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E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2024-10-09T09:20:00Z</dcterms:created>
  <dcterms:modified xsi:type="dcterms:W3CDTF">2024-10-09T09:33:00Z</dcterms:modified>
</cp:coreProperties>
</file>