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spacing w:before="0"/>
        <w:jc w:val="center"/>
        <w:rPr>
          <w:spacing w:val="3"/>
        </w:rPr>
      </w:pPr>
      <w:r>
        <w:rPr>
          <w:lang w:val="en-US"/>
        </w:rPr>
        <w:t xml:space="preserve">BÁO CÁO </w:t>
      </w:r>
      <w:r>
        <w:t>KẾTQUẢ THỰCHIỆN KẾHOẠCHCẢI TIẾN CHẤTLƯỢNGGIÁODỤC</w:t>
      </w:r>
    </w:p>
    <w:p>
      <w:pPr>
        <w:pStyle w:val="Title"/>
        <w:spacing w:before="0"/>
        <w:jc w:val="center"/>
        <w:rPr>
          <w:lang w:val="en-US"/>
        </w:rPr>
      </w:pPr>
      <w:r>
        <w:t>NĂMHỌC202</w:t>
      </w:r>
      <w:r>
        <w:rPr>
          <w:lang w:val="en-US"/>
        </w:rPr>
        <w:t>3</w:t>
      </w:r>
      <w:r>
        <w:t>-202</w:t>
      </w:r>
      <w:r>
        <w:rPr>
          <w:lang w:val="en-US"/>
        </w:rPr>
        <w:t>4</w:t>
      </w:r>
    </w:p>
    <w:p>
      <w:pPr>
        <w:pStyle w:val="BodyText"/>
        <w:spacing w:before="0"/>
        <w:ind w:left="2083" w:right="1908"/>
        <w:jc w:val="center"/>
        <w:rPr>
          <w:lang w:val="en-US"/>
        </w:rPr>
      </w:pPr>
      <w:r>
        <w:t>(KèmtheoBáo cáosố</w:t>
      </w:r>
      <w:r>
        <w:rPr>
          <w:lang w:val="en-US"/>
        </w:rPr>
        <w:t>59</w:t>
      </w:r>
      <w:r>
        <w:t>/BC-THCS,ngày25tháng5năm202</w:t>
      </w:r>
      <w:r>
        <w:rPr>
          <w:lang w:val="en-US"/>
        </w:rPr>
        <w:t>4</w:t>
      </w:r>
      <w:r>
        <w:t xml:space="preserve">củaTrườngTHCSxã </w:t>
      </w:r>
      <w:r>
        <w:rPr>
          <w:lang w:val="en-US"/>
        </w:rPr>
        <w:t>Pom Lót</w:t>
      </w:r>
    </w:p>
    <w:p>
      <w:pPr>
        <w:rPr>
          <w:i/>
          <w:sz w:val="20"/>
        </w:rPr>
      </w:pPr>
    </w:p>
    <w:p>
      <w:pPr>
        <w:spacing w:before="4"/>
        <w:rPr>
          <w:i/>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16"/>
        <w:gridCol w:w="2290"/>
        <w:gridCol w:w="3262"/>
        <w:gridCol w:w="2374"/>
        <w:gridCol w:w="1981"/>
        <w:gridCol w:w="1812"/>
        <w:gridCol w:w="1275"/>
      </w:tblGrid>
      <w:tr>
        <w:trPr>
          <w:trHeight w:val="726"/>
        </w:trPr>
        <w:tc>
          <w:tcPr>
            <w:tcW w:w="562" w:type="dxa"/>
            <w:vMerge w:val="restart"/>
          </w:tcPr>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1"/>
              <w:rPr>
                <w:i/>
                <w:sz w:val="24"/>
              </w:rPr>
            </w:pPr>
          </w:p>
          <w:p>
            <w:pPr>
              <w:pStyle w:val="TableParagraph"/>
              <w:ind w:left="107"/>
              <w:rPr>
                <w:b/>
                <w:sz w:val="26"/>
              </w:rPr>
            </w:pPr>
            <w:r>
              <w:rPr>
                <w:b/>
                <w:sz w:val="26"/>
              </w:rPr>
              <w:t>TT</w:t>
            </w:r>
          </w:p>
        </w:tc>
        <w:tc>
          <w:tcPr>
            <w:tcW w:w="1116" w:type="dxa"/>
            <w:vMerge w:val="restart"/>
          </w:tcPr>
          <w:p>
            <w:pPr>
              <w:pStyle w:val="TableParagraph"/>
              <w:rPr>
                <w:i/>
                <w:sz w:val="28"/>
              </w:rPr>
            </w:pPr>
          </w:p>
          <w:p>
            <w:pPr>
              <w:pStyle w:val="TableParagraph"/>
              <w:rPr>
                <w:i/>
                <w:sz w:val="28"/>
              </w:rPr>
            </w:pPr>
          </w:p>
          <w:p>
            <w:pPr>
              <w:pStyle w:val="TableParagraph"/>
              <w:rPr>
                <w:i/>
                <w:sz w:val="28"/>
              </w:rPr>
            </w:pPr>
          </w:p>
          <w:p>
            <w:pPr>
              <w:pStyle w:val="TableParagraph"/>
              <w:spacing w:before="1"/>
              <w:rPr>
                <w:i/>
                <w:sz w:val="26"/>
              </w:rPr>
            </w:pPr>
          </w:p>
          <w:p>
            <w:pPr>
              <w:pStyle w:val="TableParagraph"/>
              <w:ind w:left="148" w:right="141" w:firstLine="2"/>
              <w:jc w:val="center"/>
              <w:rPr>
                <w:b/>
                <w:sz w:val="26"/>
              </w:rPr>
            </w:pPr>
            <w:r>
              <w:rPr>
                <w:b/>
                <w:sz w:val="26"/>
              </w:rPr>
              <w:t>Tiêuchuẩn,tiêuchí</w:t>
            </w:r>
          </w:p>
        </w:tc>
        <w:tc>
          <w:tcPr>
            <w:tcW w:w="5552" w:type="dxa"/>
            <w:gridSpan w:val="2"/>
          </w:tcPr>
          <w:p>
            <w:pPr>
              <w:pStyle w:val="TableParagraph"/>
              <w:spacing w:before="64"/>
              <w:ind w:left="1651" w:right="152" w:hanging="1472"/>
              <w:rPr>
                <w:b/>
                <w:sz w:val="26"/>
                <w:lang w:val="en-US"/>
              </w:rPr>
            </w:pPr>
            <w:r>
              <w:rPr>
                <w:b/>
                <w:sz w:val="26"/>
              </w:rPr>
              <w:t>Nội dung kế hoạch cải tiến chất lượng giáo dụcnăm học 202</w:t>
            </w:r>
            <w:r>
              <w:rPr>
                <w:b/>
                <w:sz w:val="26"/>
                <w:lang w:val="en-US"/>
              </w:rPr>
              <w:t>3</w:t>
            </w:r>
            <w:r>
              <w:rPr>
                <w:b/>
                <w:sz w:val="26"/>
              </w:rPr>
              <w:t>–202</w:t>
            </w:r>
            <w:r>
              <w:rPr>
                <w:b/>
                <w:sz w:val="26"/>
                <w:lang w:val="en-US"/>
              </w:rPr>
              <w:t>4</w:t>
            </w:r>
          </w:p>
        </w:tc>
        <w:tc>
          <w:tcPr>
            <w:tcW w:w="6167" w:type="dxa"/>
            <w:gridSpan w:val="3"/>
          </w:tcPr>
          <w:p>
            <w:pPr>
              <w:pStyle w:val="TableParagraph"/>
              <w:spacing w:before="215"/>
              <w:ind w:left="2063" w:right="2061"/>
              <w:jc w:val="center"/>
              <w:rPr>
                <w:b/>
                <w:sz w:val="26"/>
              </w:rPr>
            </w:pPr>
            <w:r>
              <w:rPr>
                <w:b/>
                <w:sz w:val="26"/>
              </w:rPr>
              <w:t>Kếtquảthựchiện</w:t>
            </w:r>
          </w:p>
        </w:tc>
        <w:tc>
          <w:tcPr>
            <w:tcW w:w="1275" w:type="dxa"/>
          </w:tcPr>
          <w:p>
            <w:pPr>
              <w:pStyle w:val="TableParagraph"/>
              <w:spacing w:before="215"/>
              <w:ind w:left="191"/>
              <w:rPr>
                <w:b/>
                <w:sz w:val="26"/>
              </w:rPr>
            </w:pPr>
            <w:r>
              <w:rPr>
                <w:b/>
                <w:sz w:val="26"/>
              </w:rPr>
              <w:t>Ghichú</w:t>
            </w:r>
          </w:p>
        </w:tc>
      </w:tr>
      <w:tr>
        <w:trPr>
          <w:trHeight w:val="2690"/>
        </w:trPr>
        <w:tc>
          <w:tcPr>
            <w:tcW w:w="562" w:type="dxa"/>
            <w:vMerge/>
            <w:tcBorders>
              <w:top w:val="nil"/>
            </w:tcBorders>
          </w:tcPr>
          <w:p>
            <w:pPr>
              <w:rPr>
                <w:sz w:val="2"/>
                <w:szCs w:val="2"/>
              </w:rPr>
            </w:pPr>
          </w:p>
        </w:tc>
        <w:tc>
          <w:tcPr>
            <w:tcW w:w="1116" w:type="dxa"/>
            <w:vMerge/>
            <w:tcBorders>
              <w:top w:val="nil"/>
            </w:tcBorders>
          </w:tcPr>
          <w:p>
            <w:pPr>
              <w:rPr>
                <w:sz w:val="2"/>
                <w:szCs w:val="2"/>
              </w:rPr>
            </w:pPr>
          </w:p>
        </w:tc>
        <w:tc>
          <w:tcPr>
            <w:tcW w:w="2290" w:type="dxa"/>
          </w:tcPr>
          <w:p>
            <w:pPr>
              <w:pStyle w:val="TableParagraph"/>
              <w:rPr>
                <w:i/>
                <w:sz w:val="28"/>
              </w:rPr>
            </w:pPr>
          </w:p>
          <w:p>
            <w:pPr>
              <w:pStyle w:val="TableParagraph"/>
              <w:rPr>
                <w:i/>
                <w:sz w:val="28"/>
              </w:rPr>
            </w:pPr>
          </w:p>
          <w:p>
            <w:pPr>
              <w:pStyle w:val="TableParagraph"/>
              <w:rPr>
                <w:i/>
              </w:rPr>
            </w:pPr>
          </w:p>
          <w:p>
            <w:pPr>
              <w:pStyle w:val="TableParagraph"/>
              <w:ind w:left="122" w:right="118" w:firstLine="3"/>
              <w:jc w:val="center"/>
              <w:rPr>
                <w:b/>
                <w:sz w:val="26"/>
              </w:rPr>
            </w:pPr>
            <w:r>
              <w:rPr>
                <w:b/>
                <w:sz w:val="26"/>
              </w:rPr>
              <w:t>ND Kế hoạch cảitiến chất lượngđượcXDđầunăm</w:t>
            </w:r>
          </w:p>
        </w:tc>
        <w:tc>
          <w:tcPr>
            <w:tcW w:w="3262" w:type="dxa"/>
          </w:tcPr>
          <w:p>
            <w:pPr>
              <w:pStyle w:val="TableParagraph"/>
              <w:rPr>
                <w:i/>
                <w:sz w:val="28"/>
              </w:rPr>
            </w:pPr>
          </w:p>
          <w:p>
            <w:pPr>
              <w:pStyle w:val="TableParagraph"/>
              <w:rPr>
                <w:i/>
                <w:sz w:val="28"/>
              </w:rPr>
            </w:pPr>
          </w:p>
          <w:p>
            <w:pPr>
              <w:pStyle w:val="TableParagraph"/>
              <w:rPr>
                <w:i/>
              </w:rPr>
            </w:pPr>
          </w:p>
          <w:p>
            <w:pPr>
              <w:pStyle w:val="TableParagraph"/>
              <w:ind w:left="182" w:right="172"/>
              <w:jc w:val="center"/>
              <w:rPr>
                <w:b/>
                <w:sz w:val="26"/>
              </w:rPr>
            </w:pPr>
            <w:r>
              <w:rPr>
                <w:b/>
                <w:sz w:val="26"/>
              </w:rPr>
              <w:t>ND Kế hoạch cải tiến chấtlượng giáo dục đã đượcđiềuchỉnh</w:t>
            </w:r>
          </w:p>
        </w:tc>
        <w:tc>
          <w:tcPr>
            <w:tcW w:w="2374" w:type="dxa"/>
          </w:tcPr>
          <w:p>
            <w:pPr>
              <w:pStyle w:val="TableParagraph"/>
              <w:rPr>
                <w:i/>
                <w:sz w:val="28"/>
              </w:rPr>
            </w:pPr>
          </w:p>
          <w:p>
            <w:pPr>
              <w:pStyle w:val="TableParagraph"/>
              <w:spacing w:before="2"/>
              <w:rPr>
                <w:i/>
                <w:sz w:val="24"/>
              </w:rPr>
            </w:pPr>
          </w:p>
          <w:p>
            <w:pPr>
              <w:pStyle w:val="TableParagraph"/>
              <w:ind w:left="134" w:right="127" w:firstLine="2"/>
              <w:jc w:val="center"/>
              <w:rPr>
                <w:sz w:val="26"/>
              </w:rPr>
            </w:pPr>
            <w:r>
              <w:rPr>
                <w:b/>
                <w:sz w:val="26"/>
              </w:rPr>
              <w:t>Những công việcđã triển khai xongtheođúngKH</w:t>
            </w:r>
            <w:r>
              <w:rPr>
                <w:sz w:val="26"/>
              </w:rPr>
              <w:t>(nêurõ chất lượng, hiệuquảcông việc)</w:t>
            </w:r>
          </w:p>
        </w:tc>
        <w:tc>
          <w:tcPr>
            <w:tcW w:w="1981" w:type="dxa"/>
          </w:tcPr>
          <w:p>
            <w:pPr>
              <w:pStyle w:val="TableParagraph"/>
              <w:spacing w:before="2"/>
              <w:ind w:left="126" w:right="121"/>
              <w:jc w:val="center"/>
              <w:rPr>
                <w:sz w:val="26"/>
              </w:rPr>
            </w:pPr>
            <w:r>
              <w:rPr>
                <w:b/>
                <w:sz w:val="26"/>
              </w:rPr>
              <w:t xml:space="preserve">Những côngviệc đang triểnkhai theo KH,hoặc chậm sovới KH </w:t>
            </w:r>
            <w:r>
              <w:rPr>
                <w:sz w:val="26"/>
              </w:rPr>
              <w:t>(lý dochậm tiến độ),đánh giá sơ bộvềnhữngNDđã</w:t>
            </w:r>
          </w:p>
          <w:p>
            <w:pPr>
              <w:pStyle w:val="TableParagraph"/>
              <w:spacing w:line="277" w:lineRule="exact"/>
              <w:ind w:left="121" w:right="121"/>
              <w:jc w:val="center"/>
              <w:rPr>
                <w:sz w:val="26"/>
              </w:rPr>
            </w:pPr>
            <w:r>
              <w:rPr>
                <w:sz w:val="26"/>
              </w:rPr>
              <w:t>triểnkhai</w:t>
            </w:r>
          </w:p>
        </w:tc>
        <w:tc>
          <w:tcPr>
            <w:tcW w:w="1812" w:type="dxa"/>
          </w:tcPr>
          <w:p>
            <w:pPr>
              <w:pStyle w:val="TableParagraph"/>
              <w:rPr>
                <w:i/>
                <w:sz w:val="28"/>
              </w:rPr>
            </w:pPr>
          </w:p>
          <w:p>
            <w:pPr>
              <w:pStyle w:val="TableParagraph"/>
              <w:spacing w:before="1"/>
              <w:rPr>
                <w:i/>
                <w:sz w:val="37"/>
              </w:rPr>
            </w:pPr>
          </w:p>
          <w:p>
            <w:pPr>
              <w:pStyle w:val="TableParagraph"/>
              <w:ind w:left="191" w:right="188" w:firstLine="2"/>
              <w:jc w:val="center"/>
              <w:rPr>
                <w:sz w:val="26"/>
              </w:rPr>
            </w:pPr>
            <w:r>
              <w:rPr>
                <w:b/>
                <w:sz w:val="26"/>
              </w:rPr>
              <w:t>Những côngviệc chưatriển khai</w:t>
            </w:r>
            <w:r>
              <w:rPr>
                <w:sz w:val="26"/>
              </w:rPr>
              <w:t>(nêurõlýdo)</w:t>
            </w:r>
          </w:p>
        </w:tc>
        <w:tc>
          <w:tcPr>
            <w:tcW w:w="1275" w:type="dxa"/>
          </w:tcPr>
          <w:p>
            <w:pPr>
              <w:pStyle w:val="TableParagraph"/>
              <w:rPr>
                <w:sz w:val="24"/>
              </w:rPr>
            </w:pPr>
          </w:p>
        </w:tc>
      </w:tr>
      <w:tr>
        <w:trPr>
          <w:trHeight w:val="604"/>
        </w:trPr>
        <w:tc>
          <w:tcPr>
            <w:tcW w:w="14672" w:type="dxa"/>
            <w:gridSpan w:val="8"/>
          </w:tcPr>
          <w:p>
            <w:pPr>
              <w:pStyle w:val="TableParagraph"/>
              <w:spacing w:before="60"/>
              <w:ind w:left="107"/>
              <w:rPr>
                <w:b/>
                <w:sz w:val="28"/>
              </w:rPr>
            </w:pPr>
            <w:r>
              <w:rPr>
                <w:b/>
                <w:sz w:val="28"/>
              </w:rPr>
              <w:t>MỨC1,2, 3</w:t>
            </w:r>
          </w:p>
        </w:tc>
      </w:tr>
      <w:tr>
        <w:trPr>
          <w:trHeight w:val="321"/>
        </w:trPr>
        <w:tc>
          <w:tcPr>
            <w:tcW w:w="562" w:type="dxa"/>
          </w:tcPr>
          <w:p>
            <w:pPr>
              <w:pStyle w:val="TableParagraph"/>
              <w:spacing w:line="301" w:lineRule="exact"/>
              <w:ind w:left="107"/>
              <w:rPr>
                <w:sz w:val="28"/>
              </w:rPr>
            </w:pPr>
            <w:r>
              <w:rPr>
                <w:sz w:val="28"/>
              </w:rPr>
              <w:t>1</w:t>
            </w:r>
          </w:p>
        </w:tc>
        <w:tc>
          <w:tcPr>
            <w:tcW w:w="6668" w:type="dxa"/>
            <w:gridSpan w:val="3"/>
          </w:tcPr>
          <w:p>
            <w:pPr>
              <w:pStyle w:val="TableParagraph"/>
              <w:ind w:left="107"/>
              <w:rPr>
                <w:b/>
                <w:sz w:val="26"/>
              </w:rPr>
            </w:pPr>
            <w:r>
              <w:rPr>
                <w:b/>
                <w:sz w:val="26"/>
              </w:rPr>
              <w:t>Tiêuchuẩn1:Tổchứcvàquảnlýnhàtrường</w:t>
            </w:r>
          </w:p>
        </w:tc>
        <w:tc>
          <w:tcPr>
            <w:tcW w:w="2374" w:type="dxa"/>
          </w:tcPr>
          <w:p>
            <w:pPr>
              <w:pStyle w:val="TableParagraph"/>
              <w:rPr>
                <w:sz w:val="24"/>
              </w:rPr>
            </w:pPr>
          </w:p>
        </w:tc>
        <w:tc>
          <w:tcPr>
            <w:tcW w:w="1981" w:type="dxa"/>
          </w:tcPr>
          <w:p>
            <w:pPr>
              <w:pStyle w:val="TableParagraph"/>
              <w:rPr>
                <w:sz w:val="24"/>
              </w:rPr>
            </w:pPr>
          </w:p>
        </w:tc>
        <w:tc>
          <w:tcPr>
            <w:tcW w:w="1812" w:type="dxa"/>
          </w:tcPr>
          <w:p>
            <w:pPr>
              <w:pStyle w:val="TableParagraph"/>
              <w:rPr>
                <w:sz w:val="24"/>
              </w:rPr>
            </w:pPr>
          </w:p>
        </w:tc>
        <w:tc>
          <w:tcPr>
            <w:tcW w:w="1275" w:type="dxa"/>
          </w:tcPr>
          <w:p>
            <w:pPr>
              <w:pStyle w:val="TableParagraph"/>
              <w:rPr>
                <w:sz w:val="24"/>
              </w:rPr>
            </w:pPr>
          </w:p>
        </w:tc>
      </w:tr>
      <w:tr>
        <w:trPr>
          <w:trHeight w:val="2760"/>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chí1.1</w:t>
            </w:r>
          </w:p>
        </w:tc>
        <w:tc>
          <w:tcPr>
            <w:tcW w:w="2290" w:type="dxa"/>
          </w:tcPr>
          <w:p>
            <w:pPr>
              <w:pStyle w:val="TableParagraph"/>
              <w:ind w:left="105" w:right="99"/>
              <w:jc w:val="both"/>
              <w:rPr>
                <w:sz w:val="24"/>
              </w:rPr>
            </w:pPr>
            <w:r>
              <w:rPr>
                <w:sz w:val="24"/>
              </w:rPr>
              <w:t>Nângcaohiệuquảviệcthamgiaxâydựng phương hướng,chiếnlượcvàpháttriển nhà trường củaCBQL,   GV,   NV,</w:t>
            </w:r>
          </w:p>
          <w:p>
            <w:pPr>
              <w:pStyle w:val="TableParagraph"/>
              <w:ind w:left="105"/>
              <w:jc w:val="both"/>
              <w:rPr>
                <w:sz w:val="24"/>
              </w:rPr>
            </w:pPr>
            <w:r>
              <w:rPr>
                <w:sz w:val="24"/>
              </w:rPr>
              <w:t>CMHSvà cộngđồng</w:t>
            </w:r>
          </w:p>
        </w:tc>
        <w:tc>
          <w:tcPr>
            <w:tcW w:w="3262" w:type="dxa"/>
          </w:tcPr>
          <w:p>
            <w:pPr>
              <w:pStyle w:val="TableParagraph"/>
              <w:ind w:left="105" w:right="440"/>
              <w:rPr>
                <w:sz w:val="24"/>
              </w:rPr>
            </w:pPr>
            <w:r>
              <w:rPr>
                <w:sz w:val="24"/>
              </w:rPr>
              <w:t>Xây dựngvà ban hành kếhoạch phương hướng, chiếnlược xây dựng và phát triểnnhà trường của CBQL, GV,NV, CMHS và cộngđồng</w:t>
            </w:r>
          </w:p>
        </w:tc>
        <w:tc>
          <w:tcPr>
            <w:tcW w:w="2374" w:type="dxa"/>
          </w:tcPr>
          <w:p>
            <w:pPr>
              <w:pStyle w:val="TableParagraph"/>
              <w:ind w:left="108" w:right="129"/>
              <w:rPr>
                <w:sz w:val="24"/>
              </w:rPr>
            </w:pPr>
            <w:r>
              <w:rPr>
                <w:sz w:val="24"/>
              </w:rPr>
              <w:t>Hoànthànhtheođúngkếhoạchđãđềra:Các tổ chức trong nhàtrường tích cực thamgia xây dựng và thựchiện phương hướng,chiến lược xây dựngvàphát triển nhà</w:t>
            </w:r>
          </w:p>
          <w:p>
            <w:pPr>
              <w:pStyle w:val="TableParagraph"/>
              <w:ind w:left="108"/>
              <w:rPr>
                <w:sz w:val="24"/>
              </w:rPr>
            </w:pPr>
            <w:r>
              <w:rPr>
                <w:sz w:val="24"/>
              </w:rPr>
              <w:t>trường</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r>
        <w:trPr>
          <w:trHeight w:val="827"/>
        </w:trPr>
        <w:tc>
          <w:tcPr>
            <w:tcW w:w="562" w:type="dxa"/>
          </w:tcPr>
          <w:p>
            <w:pPr>
              <w:pStyle w:val="TableParagraph"/>
              <w:rPr>
                <w:sz w:val="24"/>
              </w:rPr>
            </w:pPr>
          </w:p>
        </w:tc>
        <w:tc>
          <w:tcPr>
            <w:tcW w:w="1116" w:type="dxa"/>
          </w:tcPr>
          <w:p>
            <w:pPr>
              <w:pStyle w:val="TableParagraph"/>
              <w:spacing w:before="138"/>
              <w:ind w:left="405" w:right="138" w:hanging="245"/>
              <w:rPr>
                <w:sz w:val="24"/>
              </w:rPr>
            </w:pPr>
            <w:r>
              <w:rPr>
                <w:spacing w:val="-1"/>
                <w:sz w:val="24"/>
              </w:rPr>
              <w:t xml:space="preserve">Tiêu </w:t>
            </w:r>
            <w:r>
              <w:rPr>
                <w:sz w:val="24"/>
              </w:rPr>
              <w:t>chí1.2</w:t>
            </w:r>
          </w:p>
        </w:tc>
        <w:tc>
          <w:tcPr>
            <w:tcW w:w="2290" w:type="dxa"/>
          </w:tcPr>
          <w:p>
            <w:pPr>
              <w:pStyle w:val="TableParagraph"/>
              <w:spacing w:line="276" w:lineRule="exact"/>
              <w:ind w:left="105" w:right="97"/>
              <w:jc w:val="both"/>
              <w:rPr>
                <w:sz w:val="24"/>
              </w:rPr>
            </w:pPr>
            <w:r>
              <w:rPr>
                <w:sz w:val="24"/>
              </w:rPr>
              <w:t>Tổ tư vấn tâm lý họcđườngthựchiệntốtchứcnăng, nhiệm vụ</w:t>
            </w:r>
          </w:p>
        </w:tc>
        <w:tc>
          <w:tcPr>
            <w:tcW w:w="3262" w:type="dxa"/>
          </w:tcPr>
          <w:p>
            <w:pPr>
              <w:pStyle w:val="TableParagraph"/>
              <w:spacing w:line="276" w:lineRule="exact"/>
              <w:ind w:left="105" w:right="515"/>
              <w:rPr>
                <w:sz w:val="24"/>
              </w:rPr>
            </w:pPr>
            <w:r>
              <w:rPr>
                <w:sz w:val="24"/>
              </w:rPr>
              <w:t>Xâydựngkếhoạchvàkiệntoàn Tổ tư vấn tâm lý họcđường</w:t>
            </w:r>
          </w:p>
        </w:tc>
        <w:tc>
          <w:tcPr>
            <w:tcW w:w="2374" w:type="dxa"/>
          </w:tcPr>
          <w:p>
            <w:pPr>
              <w:pStyle w:val="TableParagraph"/>
              <w:ind w:left="108" w:right="214"/>
              <w:rPr>
                <w:sz w:val="24"/>
              </w:rPr>
            </w:pPr>
            <w:r>
              <w:rPr>
                <w:sz w:val="24"/>
              </w:rPr>
              <w:t>Đãhoànthànhđạtkếhoạch đềra</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bl>
    <w:p>
      <w:pPr>
        <w:rPr>
          <w:sz w:val="24"/>
        </w:rPr>
        <w:sectPr>
          <w:footerReference w:type="default" r:id="rId7"/>
          <w:type w:val="continuous"/>
          <w:pgSz w:w="16850" w:h="11910" w:orient="landscape"/>
          <w:pgMar w:top="1080" w:right="500" w:bottom="1340" w:left="1440" w:header="720" w:footer="1146" w:gutter="0"/>
          <w:pgNumType w:start="1"/>
          <w:cols w:space="720"/>
        </w:sectPr>
      </w:pPr>
    </w:p>
    <w:p>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16"/>
        <w:gridCol w:w="2290"/>
        <w:gridCol w:w="3262"/>
        <w:gridCol w:w="2374"/>
        <w:gridCol w:w="1981"/>
        <w:gridCol w:w="1812"/>
        <w:gridCol w:w="1275"/>
      </w:tblGrid>
      <w:tr>
        <w:trPr>
          <w:trHeight w:val="2486"/>
        </w:trPr>
        <w:tc>
          <w:tcPr>
            <w:tcW w:w="562" w:type="dxa"/>
          </w:tcPr>
          <w:p>
            <w:pPr>
              <w:pStyle w:val="TableParagraph"/>
              <w:rPr>
                <w:sz w:val="24"/>
              </w:rPr>
            </w:pPr>
          </w:p>
        </w:tc>
        <w:tc>
          <w:tcPr>
            <w:tcW w:w="1116" w:type="dxa"/>
          </w:tcPr>
          <w:p>
            <w:pPr>
              <w:pStyle w:val="TableParagraph"/>
              <w:spacing w:before="1"/>
              <w:ind w:left="405" w:right="147" w:hanging="245"/>
              <w:rPr>
                <w:sz w:val="24"/>
              </w:rPr>
            </w:pPr>
            <w:r>
              <w:rPr>
                <w:sz w:val="24"/>
              </w:rPr>
              <w:t>Tiêuchí1.3</w:t>
            </w:r>
          </w:p>
        </w:tc>
        <w:tc>
          <w:tcPr>
            <w:tcW w:w="2290" w:type="dxa"/>
          </w:tcPr>
          <w:p>
            <w:pPr>
              <w:pStyle w:val="TableParagraph"/>
              <w:spacing w:line="270" w:lineRule="atLeast"/>
              <w:ind w:left="105" w:right="97"/>
              <w:jc w:val="both"/>
              <w:rPr>
                <w:sz w:val="24"/>
              </w:rPr>
            </w:pPr>
            <w:r>
              <w:rPr>
                <w:sz w:val="24"/>
              </w:rPr>
              <w:t>Nângcaohơnnữasứcmạnhcủatổchức Đảng trong việclãnh đạo, chỉ đạo cáchoạt động trong nhàtrường;bồidưỡngvà kết nạp thêm quầnchúngưutúvàoĐảng.</w:t>
            </w:r>
          </w:p>
        </w:tc>
        <w:tc>
          <w:tcPr>
            <w:tcW w:w="3262" w:type="dxa"/>
          </w:tcPr>
          <w:p>
            <w:pPr>
              <w:pStyle w:val="TableParagraph"/>
              <w:spacing w:before="1"/>
              <w:ind w:left="105" w:right="97"/>
              <w:jc w:val="both"/>
              <w:rPr>
                <w:sz w:val="24"/>
              </w:rPr>
            </w:pPr>
            <w:r>
              <w:rPr>
                <w:sz w:val="24"/>
              </w:rPr>
              <w:t>Xây dựng kế hoạch hoạt độngchi bộ trong đó chú trọng việcpháttriển Đảng viên</w:t>
            </w:r>
          </w:p>
        </w:tc>
        <w:tc>
          <w:tcPr>
            <w:tcW w:w="2374" w:type="dxa"/>
          </w:tcPr>
          <w:p>
            <w:pPr>
              <w:pStyle w:val="TableParagraph"/>
              <w:spacing w:before="1"/>
              <w:ind w:left="108" w:right="382"/>
              <w:rPr>
                <w:sz w:val="24"/>
              </w:rPr>
            </w:pPr>
            <w:r>
              <w:rPr>
                <w:sz w:val="24"/>
              </w:rPr>
              <w:t>Đãhoànthànhtheokếhoạch đềra</w:t>
            </w:r>
          </w:p>
        </w:tc>
        <w:tc>
          <w:tcPr>
            <w:tcW w:w="1981" w:type="dxa"/>
          </w:tcPr>
          <w:p>
            <w:pPr>
              <w:pStyle w:val="TableParagraph"/>
              <w:spacing w:before="1"/>
              <w:ind w:left="105"/>
              <w:rPr>
                <w:sz w:val="24"/>
              </w:rPr>
            </w:pPr>
            <w:r>
              <w:rPr>
                <w:sz w:val="24"/>
              </w:rPr>
              <w:t>Khôngcó</w:t>
            </w:r>
          </w:p>
        </w:tc>
        <w:tc>
          <w:tcPr>
            <w:tcW w:w="1812" w:type="dxa"/>
          </w:tcPr>
          <w:p>
            <w:pPr>
              <w:pStyle w:val="TableParagraph"/>
              <w:spacing w:before="1"/>
              <w:ind w:left="104"/>
              <w:rPr>
                <w:sz w:val="24"/>
              </w:rPr>
            </w:pPr>
            <w:r>
              <w:rPr>
                <w:sz w:val="24"/>
              </w:rPr>
              <w:t>Khôngcó</w:t>
            </w:r>
          </w:p>
        </w:tc>
        <w:tc>
          <w:tcPr>
            <w:tcW w:w="1275" w:type="dxa"/>
          </w:tcPr>
          <w:p>
            <w:pPr>
              <w:pStyle w:val="TableParagraph"/>
              <w:rPr>
                <w:sz w:val="24"/>
              </w:rPr>
            </w:pPr>
          </w:p>
        </w:tc>
      </w:tr>
      <w:tr>
        <w:trPr>
          <w:trHeight w:val="4416"/>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chí1.7</w:t>
            </w:r>
          </w:p>
        </w:tc>
        <w:tc>
          <w:tcPr>
            <w:tcW w:w="2290" w:type="dxa"/>
          </w:tcPr>
          <w:p>
            <w:pPr>
              <w:pStyle w:val="TableParagraph"/>
              <w:ind w:left="105" w:right="96"/>
              <w:jc w:val="both"/>
              <w:rPr>
                <w:sz w:val="24"/>
              </w:rPr>
            </w:pPr>
            <w:r>
              <w:rPr>
                <w:sz w:val="24"/>
              </w:rPr>
              <w:t>Xâydựngvàtriểnkhai kế hoạch nhiệmvụ năm học trong đóchútrọngcôngtácpháttriểnđộingũ.Phát huy năng lực sởtrường của GV.XâydựngkếhoạchBDTX GV Xây dựngvàtriểnkhaihiệuquảkếhoạchpháttriểnđộingũ.Pháthuynănglựcsởtrường của GV.Xâydựngkếhoạchbồi</w:t>
            </w:r>
          </w:p>
          <w:p>
            <w:pPr>
              <w:pStyle w:val="TableParagraph"/>
              <w:spacing w:line="257" w:lineRule="exact"/>
              <w:ind w:left="105"/>
              <w:jc w:val="both"/>
              <w:rPr>
                <w:sz w:val="24"/>
              </w:rPr>
            </w:pPr>
            <w:r>
              <w:rPr>
                <w:sz w:val="24"/>
              </w:rPr>
              <w:t>dưỡnggiáoviên</w:t>
            </w:r>
          </w:p>
        </w:tc>
        <w:tc>
          <w:tcPr>
            <w:tcW w:w="3262" w:type="dxa"/>
          </w:tcPr>
          <w:p>
            <w:pPr>
              <w:pStyle w:val="TableParagraph"/>
              <w:spacing w:line="276" w:lineRule="exact"/>
              <w:ind w:left="105"/>
              <w:rPr>
                <w:sz w:val="24"/>
              </w:rPr>
            </w:pPr>
            <w:r>
              <w:rPr>
                <w:sz w:val="24"/>
              </w:rPr>
              <w:t>Bồidưỡng 0</w:t>
            </w:r>
            <w:r>
              <w:rPr>
                <w:sz w:val="24"/>
                <w:lang w:val="en-US"/>
              </w:rPr>
              <w:t>3</w:t>
            </w:r>
            <w:r>
              <w:rPr>
                <w:sz w:val="24"/>
              </w:rPr>
              <w:t>giáo viên</w:t>
            </w:r>
          </w:p>
        </w:tc>
        <w:tc>
          <w:tcPr>
            <w:tcW w:w="2374" w:type="dxa"/>
          </w:tcPr>
          <w:p>
            <w:pPr>
              <w:pStyle w:val="TableParagraph"/>
              <w:ind w:left="108" w:right="310"/>
              <w:rPr>
                <w:sz w:val="24"/>
              </w:rPr>
            </w:pPr>
            <w:r>
              <w:rPr>
                <w:sz w:val="24"/>
              </w:rPr>
              <w:t>Đã hoàn thành kếhoạch đề ra, có 0</w:t>
            </w:r>
            <w:r>
              <w:rPr>
                <w:sz w:val="24"/>
                <w:lang w:val="en-US"/>
              </w:rPr>
              <w:t>3</w:t>
            </w:r>
            <w:r>
              <w:rPr>
                <w:sz w:val="24"/>
              </w:rPr>
              <w:t>GVđượccôngnhậnGVGcấp tỉnh</w:t>
            </w:r>
          </w:p>
        </w:tc>
        <w:tc>
          <w:tcPr>
            <w:tcW w:w="1981" w:type="dxa"/>
          </w:tcPr>
          <w:p>
            <w:pPr>
              <w:pStyle w:val="TableParagraph"/>
              <w:spacing w:line="276" w:lineRule="exact"/>
              <w:ind w:left="105"/>
              <w:rPr>
                <w:sz w:val="24"/>
              </w:rPr>
            </w:pPr>
            <w:r>
              <w:rPr>
                <w:sz w:val="24"/>
              </w:rPr>
              <w:t>Không</w:t>
            </w:r>
          </w:p>
        </w:tc>
        <w:tc>
          <w:tcPr>
            <w:tcW w:w="1812" w:type="dxa"/>
          </w:tcPr>
          <w:p>
            <w:pPr>
              <w:pStyle w:val="TableParagraph"/>
              <w:spacing w:line="276" w:lineRule="exact"/>
              <w:ind w:left="104"/>
              <w:rPr>
                <w:sz w:val="24"/>
              </w:rPr>
            </w:pPr>
            <w:r>
              <w:rPr>
                <w:sz w:val="24"/>
              </w:rPr>
              <w:t>Không</w:t>
            </w:r>
          </w:p>
        </w:tc>
        <w:tc>
          <w:tcPr>
            <w:tcW w:w="1275" w:type="dxa"/>
          </w:tcPr>
          <w:p>
            <w:pPr>
              <w:pStyle w:val="TableParagraph"/>
              <w:rPr>
                <w:sz w:val="24"/>
              </w:rPr>
            </w:pPr>
          </w:p>
        </w:tc>
      </w:tr>
      <w:tr>
        <w:trPr>
          <w:trHeight w:val="1104"/>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chí1.8</w:t>
            </w:r>
          </w:p>
        </w:tc>
        <w:tc>
          <w:tcPr>
            <w:tcW w:w="2290" w:type="dxa"/>
          </w:tcPr>
          <w:p>
            <w:pPr>
              <w:pStyle w:val="TableParagraph"/>
              <w:ind w:left="105" w:right="99"/>
              <w:rPr>
                <w:sz w:val="24"/>
              </w:rPr>
            </w:pPr>
            <w:r>
              <w:rPr>
                <w:sz w:val="24"/>
              </w:rPr>
              <w:t>Tăngcườngcôngtáckiểmtrađánh giá</w:t>
            </w:r>
          </w:p>
        </w:tc>
        <w:tc>
          <w:tcPr>
            <w:tcW w:w="3262" w:type="dxa"/>
          </w:tcPr>
          <w:p>
            <w:pPr>
              <w:pStyle w:val="TableParagraph"/>
              <w:ind w:left="105" w:right="190"/>
              <w:rPr>
                <w:sz w:val="24"/>
              </w:rPr>
            </w:pPr>
            <w:r>
              <w:rPr>
                <w:sz w:val="24"/>
              </w:rPr>
              <w:t>Xây dựng và triển khai kếhoạchgiáodụccủanhàtrường</w:t>
            </w:r>
          </w:p>
          <w:p>
            <w:pPr>
              <w:pStyle w:val="TableParagraph"/>
              <w:spacing w:line="270" w:lineRule="atLeast"/>
              <w:ind w:left="105" w:right="468"/>
              <w:rPr>
                <w:sz w:val="24"/>
              </w:rPr>
            </w:pPr>
            <w:r>
              <w:rPr>
                <w:sz w:val="24"/>
              </w:rPr>
              <w:t>đẩy mạnh công tác kiểm trađánhgiá</w:t>
            </w:r>
          </w:p>
        </w:tc>
        <w:tc>
          <w:tcPr>
            <w:tcW w:w="2374" w:type="dxa"/>
          </w:tcPr>
          <w:p>
            <w:pPr>
              <w:pStyle w:val="TableParagraph"/>
              <w:ind w:left="108" w:right="214"/>
              <w:rPr>
                <w:sz w:val="24"/>
              </w:rPr>
            </w:pPr>
            <w:r>
              <w:rPr>
                <w:sz w:val="24"/>
              </w:rPr>
              <w:t>Đãhoànthànhđạtkếhoạch đềra</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r>
        <w:trPr>
          <w:trHeight w:val="1113"/>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chí1.9</w:t>
            </w:r>
          </w:p>
        </w:tc>
        <w:tc>
          <w:tcPr>
            <w:tcW w:w="2290" w:type="dxa"/>
          </w:tcPr>
          <w:p>
            <w:pPr>
              <w:pStyle w:val="TableParagraph"/>
              <w:ind w:left="105" w:right="93"/>
              <w:rPr>
                <w:sz w:val="24"/>
              </w:rPr>
            </w:pPr>
            <w:r>
              <w:rPr>
                <w:sz w:val="24"/>
              </w:rPr>
              <w:t>Côngđoànxâydựng</w:t>
            </w:r>
            <w:r>
              <w:rPr>
                <w:spacing w:val="-3"/>
                <w:sz w:val="24"/>
              </w:rPr>
              <w:t>kếhoạch</w:t>
            </w:r>
            <w:r>
              <w:rPr>
                <w:spacing w:val="-2"/>
                <w:sz w:val="24"/>
              </w:rPr>
              <w:t>hoạchđộng</w:t>
            </w:r>
          </w:p>
        </w:tc>
        <w:tc>
          <w:tcPr>
            <w:tcW w:w="3262" w:type="dxa"/>
          </w:tcPr>
          <w:p>
            <w:pPr>
              <w:pStyle w:val="TableParagraph"/>
              <w:spacing w:before="1"/>
              <w:rPr>
                <w:i/>
                <w:sz w:val="29"/>
              </w:rPr>
            </w:pPr>
          </w:p>
          <w:p>
            <w:pPr>
              <w:pStyle w:val="TableParagraph"/>
              <w:spacing w:line="312" w:lineRule="auto"/>
              <w:ind w:left="105" w:right="473" w:hanging="104"/>
              <w:rPr>
                <w:sz w:val="24"/>
              </w:rPr>
            </w:pPr>
            <w:r>
              <w:rPr>
                <w:spacing w:val="-3"/>
                <w:sz w:val="24"/>
              </w:rPr>
              <w:t>Tăngcườngcông</w:t>
            </w:r>
            <w:r>
              <w:rPr>
                <w:spacing w:val="-2"/>
                <w:sz w:val="24"/>
              </w:rPr>
              <w:t>táckiểmtra</w:t>
            </w:r>
            <w:r>
              <w:rPr>
                <w:sz w:val="24"/>
              </w:rPr>
              <w:t>đánhgiá</w:t>
            </w:r>
          </w:p>
        </w:tc>
        <w:tc>
          <w:tcPr>
            <w:tcW w:w="2374" w:type="dxa"/>
          </w:tcPr>
          <w:p>
            <w:pPr>
              <w:pStyle w:val="TableParagraph"/>
              <w:spacing w:line="275" w:lineRule="exact"/>
              <w:ind w:left="108"/>
              <w:rPr>
                <w:sz w:val="24"/>
              </w:rPr>
            </w:pPr>
            <w:r>
              <w:rPr>
                <w:sz w:val="24"/>
              </w:rPr>
              <w:t>Đãthammưu đềxuất</w:t>
            </w:r>
          </w:p>
        </w:tc>
        <w:tc>
          <w:tcPr>
            <w:tcW w:w="1981" w:type="dxa"/>
          </w:tcPr>
          <w:p>
            <w:pPr>
              <w:pStyle w:val="TableParagraph"/>
              <w:tabs>
                <w:tab w:val="left" w:pos="820"/>
                <w:tab w:val="left" w:pos="1389"/>
              </w:tabs>
              <w:ind w:left="105" w:right="99"/>
              <w:rPr>
                <w:sz w:val="24"/>
              </w:rPr>
            </w:pPr>
            <w:r>
              <w:rPr>
                <w:sz w:val="24"/>
              </w:rPr>
              <w:t>Tiếp</w:t>
            </w:r>
            <w:r>
              <w:rPr>
                <w:sz w:val="24"/>
              </w:rPr>
              <w:tab/>
              <w:t>tục</w:t>
            </w:r>
            <w:r>
              <w:rPr>
                <w:sz w:val="24"/>
              </w:rPr>
              <w:tab/>
            </w:r>
            <w:r>
              <w:rPr>
                <w:spacing w:val="-1"/>
                <w:sz w:val="24"/>
              </w:rPr>
              <w:t>tham</w:t>
            </w:r>
            <w:r>
              <w:rPr>
                <w:sz w:val="24"/>
              </w:rPr>
              <w:t>mưu</w:t>
            </w:r>
          </w:p>
        </w:tc>
        <w:tc>
          <w:tcPr>
            <w:tcW w:w="1812" w:type="dxa"/>
          </w:tcPr>
          <w:p>
            <w:pPr>
              <w:pStyle w:val="TableParagraph"/>
              <w:spacing w:line="276" w:lineRule="exact"/>
              <w:ind w:left="104" w:right="99"/>
              <w:jc w:val="both"/>
              <w:rPr>
                <w:sz w:val="24"/>
              </w:rPr>
            </w:pPr>
            <w:r>
              <w:rPr>
                <w:sz w:val="24"/>
              </w:rPr>
              <w:t>Chưa thực hiệnđượcdochưađủ số lượng GVđểmở lớp</w:t>
            </w:r>
          </w:p>
        </w:tc>
        <w:tc>
          <w:tcPr>
            <w:tcW w:w="1275" w:type="dxa"/>
          </w:tcPr>
          <w:p>
            <w:pPr>
              <w:pStyle w:val="TableParagraph"/>
              <w:rPr>
                <w:sz w:val="24"/>
              </w:rPr>
            </w:pPr>
          </w:p>
        </w:tc>
      </w:tr>
    </w:tbl>
    <w:p>
      <w:pPr>
        <w:rPr>
          <w:sz w:val="24"/>
        </w:rPr>
        <w:sectPr>
          <w:pgSz w:w="16850" w:h="11910" w:orient="landscape"/>
          <w:pgMar w:top="1100" w:right="500" w:bottom="1340" w:left="1440" w:header="0" w:footer="1146" w:gutter="0"/>
          <w:cols w:space="720"/>
        </w:sectPr>
      </w:pPr>
    </w:p>
    <w:p>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16"/>
        <w:gridCol w:w="2290"/>
        <w:gridCol w:w="3262"/>
        <w:gridCol w:w="2374"/>
        <w:gridCol w:w="1981"/>
        <w:gridCol w:w="1812"/>
        <w:gridCol w:w="1275"/>
      </w:tblGrid>
      <w:tr>
        <w:trPr>
          <w:trHeight w:val="1197"/>
        </w:trPr>
        <w:tc>
          <w:tcPr>
            <w:tcW w:w="562" w:type="dxa"/>
          </w:tcPr>
          <w:p>
            <w:pPr>
              <w:pStyle w:val="TableParagraph"/>
              <w:rPr>
                <w:sz w:val="24"/>
              </w:rPr>
            </w:pPr>
          </w:p>
        </w:tc>
        <w:tc>
          <w:tcPr>
            <w:tcW w:w="1116" w:type="dxa"/>
          </w:tcPr>
          <w:p>
            <w:pPr>
              <w:pStyle w:val="TableParagraph"/>
              <w:spacing w:before="1"/>
              <w:ind w:left="345" w:right="138" w:hanging="185"/>
              <w:rPr>
                <w:sz w:val="24"/>
              </w:rPr>
            </w:pPr>
            <w:r>
              <w:rPr>
                <w:spacing w:val="-1"/>
                <w:sz w:val="24"/>
              </w:rPr>
              <w:t xml:space="preserve">Tiêu </w:t>
            </w:r>
            <w:r>
              <w:rPr>
                <w:sz w:val="24"/>
              </w:rPr>
              <w:t>chí1.10</w:t>
            </w:r>
          </w:p>
        </w:tc>
        <w:tc>
          <w:tcPr>
            <w:tcW w:w="2290" w:type="dxa"/>
          </w:tcPr>
          <w:p>
            <w:pPr>
              <w:pStyle w:val="TableParagraph"/>
              <w:spacing w:before="61" w:line="312" w:lineRule="auto"/>
              <w:ind w:left="105" w:right="147"/>
              <w:rPr>
                <w:sz w:val="24"/>
              </w:rPr>
            </w:pPr>
            <w:r>
              <w:rPr>
                <w:sz w:val="24"/>
              </w:rPr>
              <w:t>Đảmbảoanninhtrậttự, an toàn trườnghọc</w:t>
            </w:r>
          </w:p>
        </w:tc>
        <w:tc>
          <w:tcPr>
            <w:tcW w:w="3262" w:type="dxa"/>
          </w:tcPr>
          <w:p>
            <w:pPr>
              <w:pStyle w:val="TableParagraph"/>
              <w:spacing w:before="1"/>
              <w:ind w:left="105" w:right="97"/>
              <w:jc w:val="both"/>
              <w:rPr>
                <w:sz w:val="24"/>
              </w:rPr>
            </w:pPr>
            <w:r>
              <w:rPr>
                <w:sz w:val="24"/>
              </w:rPr>
              <w:t>Nhàtrườngxâydựngcáckếhoạch đảm bảo an ninh trật tự,antoàn trường học</w:t>
            </w:r>
          </w:p>
        </w:tc>
        <w:tc>
          <w:tcPr>
            <w:tcW w:w="2374" w:type="dxa"/>
          </w:tcPr>
          <w:p>
            <w:pPr>
              <w:pStyle w:val="TableParagraph"/>
              <w:spacing w:before="1"/>
              <w:ind w:left="108" w:right="223"/>
              <w:rPr>
                <w:sz w:val="24"/>
              </w:rPr>
            </w:pPr>
            <w:r>
              <w:rPr>
                <w:sz w:val="24"/>
              </w:rPr>
              <w:t>Đã triển khai theo kếhoạch</w:t>
            </w:r>
          </w:p>
        </w:tc>
        <w:tc>
          <w:tcPr>
            <w:tcW w:w="1981" w:type="dxa"/>
          </w:tcPr>
          <w:p>
            <w:pPr>
              <w:pStyle w:val="TableParagraph"/>
              <w:spacing w:before="1"/>
              <w:ind w:left="105"/>
              <w:rPr>
                <w:sz w:val="24"/>
              </w:rPr>
            </w:pPr>
            <w:r>
              <w:rPr>
                <w:sz w:val="24"/>
              </w:rPr>
              <w:t>Khôngcó</w:t>
            </w:r>
          </w:p>
        </w:tc>
        <w:tc>
          <w:tcPr>
            <w:tcW w:w="1812" w:type="dxa"/>
          </w:tcPr>
          <w:p>
            <w:pPr>
              <w:pStyle w:val="TableParagraph"/>
              <w:spacing w:before="1"/>
              <w:ind w:left="104"/>
              <w:rPr>
                <w:sz w:val="24"/>
              </w:rPr>
            </w:pPr>
            <w:r>
              <w:rPr>
                <w:sz w:val="24"/>
              </w:rPr>
              <w:t>Khôngcó</w:t>
            </w:r>
          </w:p>
        </w:tc>
        <w:tc>
          <w:tcPr>
            <w:tcW w:w="1275" w:type="dxa"/>
          </w:tcPr>
          <w:p>
            <w:pPr>
              <w:pStyle w:val="TableParagraph"/>
              <w:rPr>
                <w:sz w:val="24"/>
              </w:rPr>
            </w:pPr>
          </w:p>
        </w:tc>
      </w:tr>
      <w:tr>
        <w:trPr>
          <w:trHeight w:val="275"/>
        </w:trPr>
        <w:tc>
          <w:tcPr>
            <w:tcW w:w="562" w:type="dxa"/>
          </w:tcPr>
          <w:p>
            <w:pPr>
              <w:pStyle w:val="TableParagraph"/>
              <w:spacing w:line="256" w:lineRule="exact"/>
              <w:ind w:left="107"/>
              <w:rPr>
                <w:sz w:val="24"/>
              </w:rPr>
            </w:pPr>
            <w:r>
              <w:rPr>
                <w:sz w:val="24"/>
              </w:rPr>
              <w:t>2</w:t>
            </w:r>
          </w:p>
        </w:tc>
        <w:tc>
          <w:tcPr>
            <w:tcW w:w="14110" w:type="dxa"/>
            <w:gridSpan w:val="7"/>
          </w:tcPr>
          <w:p>
            <w:pPr>
              <w:pStyle w:val="TableParagraph"/>
              <w:spacing w:line="256" w:lineRule="exact"/>
              <w:ind w:left="107"/>
              <w:rPr>
                <w:b/>
                <w:sz w:val="24"/>
              </w:rPr>
            </w:pPr>
            <w:r>
              <w:rPr>
                <w:b/>
                <w:sz w:val="24"/>
              </w:rPr>
              <w:t>Tiêuchuẩn 2: Cán bộquản lý, giáo viên,nhânviên</w:t>
            </w:r>
          </w:p>
        </w:tc>
      </w:tr>
      <w:tr>
        <w:trPr>
          <w:trHeight w:val="1656"/>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chí2.2</w:t>
            </w:r>
          </w:p>
        </w:tc>
        <w:tc>
          <w:tcPr>
            <w:tcW w:w="2290" w:type="dxa"/>
          </w:tcPr>
          <w:p>
            <w:pPr>
              <w:pStyle w:val="TableParagraph"/>
              <w:ind w:left="105" w:right="88"/>
              <w:jc w:val="both"/>
              <w:rPr>
                <w:sz w:val="24"/>
              </w:rPr>
            </w:pPr>
            <w:r>
              <w:rPr>
                <w:sz w:val="24"/>
              </w:rPr>
              <w:t>Xây dựng đề án vị tríviệc làm sát với tìnhhình thực tế của nhàtrườngĐảmbảocơ</w:t>
            </w:r>
          </w:p>
          <w:p>
            <w:pPr>
              <w:pStyle w:val="TableParagraph"/>
              <w:spacing w:line="270" w:lineRule="atLeast"/>
              <w:ind w:left="105" w:right="99"/>
              <w:jc w:val="both"/>
              <w:rPr>
                <w:sz w:val="24"/>
              </w:rPr>
            </w:pPr>
            <w:r>
              <w:rPr>
                <w:sz w:val="24"/>
              </w:rPr>
              <w:t>cấugiáoviêntheomôn</w:t>
            </w:r>
          </w:p>
        </w:tc>
        <w:tc>
          <w:tcPr>
            <w:tcW w:w="3262" w:type="dxa"/>
          </w:tcPr>
          <w:p>
            <w:pPr>
              <w:pStyle w:val="TableParagraph"/>
              <w:ind w:left="105" w:right="110"/>
              <w:rPr>
                <w:sz w:val="24"/>
              </w:rPr>
            </w:pPr>
            <w:r>
              <w:rPr>
                <w:spacing w:val="-6"/>
                <w:sz w:val="24"/>
              </w:rPr>
              <w:t>Tham mưu đề xuất với Phòng</w:t>
            </w:r>
            <w:r>
              <w:rPr>
                <w:spacing w:val="-7"/>
                <w:sz w:val="24"/>
              </w:rPr>
              <w:t xml:space="preserve">GD&amp;ĐT </w:t>
            </w:r>
            <w:r>
              <w:rPr>
                <w:spacing w:val="-6"/>
                <w:sz w:val="24"/>
              </w:rPr>
              <w:t>cho tăng cường một số</w:t>
            </w:r>
            <w:r>
              <w:rPr>
                <w:spacing w:val="-7"/>
                <w:sz w:val="24"/>
              </w:rPr>
              <w:t>môn</w:t>
            </w:r>
            <w:r>
              <w:rPr>
                <w:spacing w:val="-6"/>
                <w:sz w:val="24"/>
              </w:rPr>
              <w:t xml:space="preserve">đặcthùnhàtrườngthiếuTD,MT. Có đủ </w:t>
            </w:r>
            <w:r>
              <w:rPr>
                <w:spacing w:val="-5"/>
                <w:sz w:val="24"/>
              </w:rPr>
              <w:t xml:space="preserve">GV thực hiện các </w:t>
            </w:r>
            <w:r>
              <w:rPr>
                <w:spacing w:val="-5"/>
                <w:sz w:val="24"/>
                <w:lang w:val="en-US"/>
              </w:rPr>
              <w:t>hoạt động</w:t>
            </w:r>
            <w:r>
              <w:rPr>
                <w:spacing w:val="-6"/>
                <w:sz w:val="24"/>
              </w:rPr>
              <w:t>dạy</w:t>
            </w:r>
            <w:r>
              <w:rPr>
                <w:spacing w:val="-5"/>
                <w:sz w:val="24"/>
              </w:rPr>
              <w:t>vàhọc</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r>
        <w:trPr>
          <w:trHeight w:val="553"/>
        </w:trPr>
        <w:tc>
          <w:tcPr>
            <w:tcW w:w="562" w:type="dxa"/>
          </w:tcPr>
          <w:p>
            <w:pPr>
              <w:pStyle w:val="TableParagraph"/>
              <w:rPr>
                <w:sz w:val="24"/>
              </w:rPr>
            </w:pPr>
          </w:p>
        </w:tc>
        <w:tc>
          <w:tcPr>
            <w:tcW w:w="1116" w:type="dxa"/>
          </w:tcPr>
          <w:p>
            <w:pPr>
              <w:pStyle w:val="TableParagraph"/>
              <w:spacing w:line="270" w:lineRule="atLeast"/>
              <w:ind w:left="405" w:right="138" w:hanging="245"/>
              <w:rPr>
                <w:sz w:val="24"/>
              </w:rPr>
            </w:pPr>
            <w:r>
              <w:rPr>
                <w:spacing w:val="-1"/>
                <w:sz w:val="24"/>
              </w:rPr>
              <w:t xml:space="preserve">Tiêu </w:t>
            </w:r>
            <w:r>
              <w:rPr>
                <w:sz w:val="24"/>
              </w:rPr>
              <w:t>chí2.3</w:t>
            </w:r>
          </w:p>
        </w:tc>
        <w:tc>
          <w:tcPr>
            <w:tcW w:w="2290" w:type="dxa"/>
          </w:tcPr>
          <w:p>
            <w:pPr>
              <w:pStyle w:val="TableParagraph"/>
              <w:spacing w:line="270" w:lineRule="atLeast"/>
              <w:ind w:left="105" w:right="93"/>
              <w:rPr>
                <w:sz w:val="24"/>
              </w:rPr>
            </w:pPr>
            <w:r>
              <w:rPr>
                <w:sz w:val="24"/>
              </w:rPr>
              <w:t>Bổxungthêmnhânviênthưviện,thiết bị</w:t>
            </w:r>
          </w:p>
        </w:tc>
        <w:tc>
          <w:tcPr>
            <w:tcW w:w="3262" w:type="dxa"/>
          </w:tcPr>
          <w:p>
            <w:pPr>
              <w:pStyle w:val="TableParagraph"/>
              <w:spacing w:line="270" w:lineRule="atLeast"/>
              <w:ind w:left="105" w:right="187"/>
              <w:rPr>
                <w:sz w:val="24"/>
              </w:rPr>
            </w:pPr>
            <w:r>
              <w:rPr>
                <w:sz w:val="24"/>
              </w:rPr>
              <w:t>Đề suất với Phòng giáo dục và</w:t>
            </w:r>
            <w:r>
              <w:rPr>
                <w:sz w:val="24"/>
                <w:lang w:val="en-US"/>
              </w:rPr>
              <w:t xml:space="preserve">Đào tạo và UBND huyện </w:t>
            </w:r>
            <w:r>
              <w:rPr>
                <w:sz w:val="24"/>
              </w:rPr>
              <w:t>bổ sung</w:t>
            </w:r>
          </w:p>
        </w:tc>
        <w:tc>
          <w:tcPr>
            <w:tcW w:w="2374" w:type="dxa"/>
          </w:tcPr>
          <w:p>
            <w:pPr>
              <w:pStyle w:val="TableParagraph"/>
              <w:spacing w:line="270" w:lineRule="atLeast"/>
              <w:ind w:left="108" w:right="223"/>
              <w:rPr>
                <w:sz w:val="24"/>
              </w:rPr>
            </w:pPr>
            <w:r>
              <w:rPr>
                <w:sz w:val="24"/>
              </w:rPr>
              <w:t>Đã triển khai theo kếhoạch</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r>
        <w:trPr>
          <w:trHeight w:val="2207"/>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chí2.4</w:t>
            </w:r>
          </w:p>
        </w:tc>
        <w:tc>
          <w:tcPr>
            <w:tcW w:w="2290" w:type="dxa"/>
          </w:tcPr>
          <w:p>
            <w:pPr>
              <w:pStyle w:val="TableParagraph"/>
              <w:tabs>
                <w:tab w:val="left" w:pos="1018"/>
                <w:tab w:val="left" w:pos="1710"/>
              </w:tabs>
              <w:ind w:left="105" w:right="97"/>
              <w:rPr>
                <w:sz w:val="28"/>
              </w:rPr>
            </w:pPr>
            <w:r>
              <w:rPr>
                <w:sz w:val="28"/>
              </w:rPr>
              <w:t>Nâng</w:t>
            </w:r>
            <w:r>
              <w:rPr>
                <w:sz w:val="28"/>
              </w:rPr>
              <w:tab/>
              <w:t>cao</w:t>
            </w:r>
            <w:r>
              <w:rPr>
                <w:sz w:val="28"/>
              </w:rPr>
              <w:tab/>
            </w:r>
            <w:r>
              <w:rPr>
                <w:spacing w:val="-1"/>
                <w:sz w:val="28"/>
              </w:rPr>
              <w:t>chất</w:t>
            </w:r>
            <w:r>
              <w:rPr>
                <w:sz w:val="28"/>
              </w:rPr>
              <w:t>lượngcáccuộcthi</w:t>
            </w:r>
          </w:p>
        </w:tc>
        <w:tc>
          <w:tcPr>
            <w:tcW w:w="3262" w:type="dxa"/>
          </w:tcPr>
          <w:p>
            <w:pPr>
              <w:pStyle w:val="TableParagraph"/>
              <w:ind w:left="105" w:right="127"/>
              <w:rPr>
                <w:sz w:val="24"/>
              </w:rPr>
            </w:pPr>
            <w:r>
              <w:rPr>
                <w:sz w:val="24"/>
              </w:rPr>
              <w:t xml:space="preserve">Đẩy mạnh công tác bồi dưỡngHSG, học sinh năng khiếu; xâydựng kế hoạch bồi dưỡng họcsinh từ lớp đầu cấp để tạonguồn và thành lập đội tuyển,bồi dưỡng thường </w:t>
            </w:r>
            <w:r>
              <w:rPr>
                <w:sz w:val="24"/>
                <w:lang w:val="en-US"/>
              </w:rPr>
              <w:t>xuyên</w:t>
            </w:r>
            <w:r>
              <w:rPr>
                <w:sz w:val="24"/>
              </w:rPr>
              <w:t>, liêntụcđểnângcao nângcaochất</w:t>
            </w:r>
          </w:p>
          <w:p>
            <w:pPr>
              <w:pStyle w:val="TableParagraph"/>
              <w:spacing w:line="257" w:lineRule="exact"/>
              <w:ind w:left="105"/>
              <w:rPr>
                <w:sz w:val="24"/>
              </w:rPr>
            </w:pPr>
            <w:r>
              <w:rPr>
                <w:sz w:val="24"/>
              </w:rPr>
              <w:t>lượngcáccuộcthi</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spacing w:line="275" w:lineRule="exact"/>
              <w:ind w:left="105"/>
              <w:rPr>
                <w:sz w:val="24"/>
              </w:rPr>
            </w:pPr>
            <w:r>
              <w:rPr>
                <w:sz w:val="24"/>
              </w:rPr>
              <w:t>Khôngcó</w:t>
            </w:r>
          </w:p>
        </w:tc>
        <w:tc>
          <w:tcPr>
            <w:tcW w:w="1812" w:type="dxa"/>
          </w:tcPr>
          <w:p>
            <w:pPr>
              <w:pStyle w:val="TableParagraph"/>
              <w:spacing w:line="275" w:lineRule="exact"/>
              <w:ind w:left="104"/>
              <w:rPr>
                <w:sz w:val="24"/>
              </w:rPr>
            </w:pPr>
            <w:r>
              <w:rPr>
                <w:sz w:val="24"/>
              </w:rPr>
              <w:t>Khôngcó</w:t>
            </w:r>
          </w:p>
        </w:tc>
        <w:tc>
          <w:tcPr>
            <w:tcW w:w="1275" w:type="dxa"/>
          </w:tcPr>
          <w:p>
            <w:pPr>
              <w:pStyle w:val="TableParagraph"/>
              <w:rPr>
                <w:sz w:val="24"/>
              </w:rPr>
            </w:pPr>
          </w:p>
        </w:tc>
      </w:tr>
      <w:tr>
        <w:trPr>
          <w:trHeight w:val="275"/>
        </w:trPr>
        <w:tc>
          <w:tcPr>
            <w:tcW w:w="562" w:type="dxa"/>
          </w:tcPr>
          <w:p>
            <w:pPr>
              <w:pStyle w:val="TableParagraph"/>
              <w:spacing w:line="256" w:lineRule="exact"/>
              <w:ind w:left="107"/>
              <w:rPr>
                <w:sz w:val="24"/>
              </w:rPr>
            </w:pPr>
            <w:r>
              <w:rPr>
                <w:sz w:val="24"/>
              </w:rPr>
              <w:t>3</w:t>
            </w:r>
          </w:p>
        </w:tc>
        <w:tc>
          <w:tcPr>
            <w:tcW w:w="14110" w:type="dxa"/>
            <w:gridSpan w:val="7"/>
          </w:tcPr>
          <w:p>
            <w:pPr>
              <w:pStyle w:val="TableParagraph"/>
              <w:spacing w:line="256" w:lineRule="exact"/>
              <w:ind w:left="107"/>
              <w:rPr>
                <w:b/>
                <w:sz w:val="24"/>
              </w:rPr>
            </w:pPr>
            <w:r>
              <w:rPr>
                <w:b/>
                <w:sz w:val="24"/>
              </w:rPr>
              <w:t>Tiêuchuẩn3: Cơsởvậtchất vàthiết bịdạy học</w:t>
            </w:r>
          </w:p>
        </w:tc>
      </w:tr>
      <w:tr>
        <w:trPr>
          <w:trHeight w:val="2760"/>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chí3.2</w:t>
            </w:r>
          </w:p>
        </w:tc>
        <w:tc>
          <w:tcPr>
            <w:tcW w:w="2290" w:type="dxa"/>
          </w:tcPr>
          <w:p>
            <w:pPr>
              <w:pStyle w:val="TableParagraph"/>
              <w:ind w:left="105" w:right="198"/>
              <w:rPr>
                <w:sz w:val="24"/>
              </w:rPr>
            </w:pPr>
            <w:r>
              <w:rPr>
                <w:sz w:val="24"/>
              </w:rPr>
              <w:t>Xây dựng kế hoạchxin kinh phí: Nângcấp, tu sửa cơ sở vậtchất</w:t>
            </w:r>
          </w:p>
        </w:tc>
        <w:tc>
          <w:tcPr>
            <w:tcW w:w="3262" w:type="dxa"/>
          </w:tcPr>
          <w:p>
            <w:pPr>
              <w:pStyle w:val="TableParagraph"/>
              <w:numPr>
                <w:ilvl w:val="0"/>
                <w:numId w:val="3"/>
              </w:numPr>
              <w:tabs>
                <w:tab w:val="left" w:pos="245"/>
              </w:tabs>
              <w:ind w:right="328" w:firstLine="0"/>
              <w:rPr>
                <w:sz w:val="24"/>
              </w:rPr>
            </w:pPr>
            <w:r>
              <w:rPr>
                <w:sz w:val="24"/>
              </w:rPr>
              <w:t>Nâng cấp, tu sửa phòng học(hệ thống cửa, sơn tường,đườngđiện).</w:t>
            </w:r>
          </w:p>
          <w:p>
            <w:pPr>
              <w:pStyle w:val="TableParagraph"/>
              <w:numPr>
                <w:ilvl w:val="0"/>
                <w:numId w:val="3"/>
              </w:numPr>
              <w:tabs>
                <w:tab w:val="left" w:pos="245"/>
              </w:tabs>
              <w:ind w:right="142" w:firstLine="0"/>
              <w:rPr>
                <w:sz w:val="24"/>
              </w:rPr>
            </w:pPr>
            <w:r>
              <w:rPr>
                <w:sz w:val="24"/>
              </w:rPr>
              <w:t>Nâng cấp phòng bộ môn SinhHoá chưa đảm bảo kích thướctheoqui định.</w:t>
            </w:r>
          </w:p>
        </w:tc>
        <w:tc>
          <w:tcPr>
            <w:tcW w:w="2374" w:type="dxa"/>
          </w:tcPr>
          <w:p>
            <w:pPr>
              <w:pStyle w:val="TableParagraph"/>
              <w:ind w:left="108" w:right="239"/>
              <w:rPr>
                <w:sz w:val="24"/>
              </w:rPr>
            </w:pPr>
            <w:r>
              <w:rPr>
                <w:sz w:val="24"/>
              </w:rPr>
              <w:t>Đã tham mưu vớichính quyền địaphương, Phòng Giáodục về việc đầu tưkinhphí cho nhà</w:t>
            </w:r>
          </w:p>
          <w:p>
            <w:pPr>
              <w:pStyle w:val="TableParagraph"/>
              <w:ind w:left="108"/>
              <w:rPr>
                <w:sz w:val="24"/>
              </w:rPr>
            </w:pPr>
            <w:r>
              <w:rPr>
                <w:sz w:val="24"/>
              </w:rPr>
              <w:t>trường</w:t>
            </w:r>
          </w:p>
        </w:tc>
        <w:tc>
          <w:tcPr>
            <w:tcW w:w="1981" w:type="dxa"/>
          </w:tcPr>
          <w:p>
            <w:pPr>
              <w:pStyle w:val="TableParagraph"/>
              <w:numPr>
                <w:ilvl w:val="0"/>
                <w:numId w:val="2"/>
              </w:numPr>
              <w:tabs>
                <w:tab w:val="left" w:pos="319"/>
              </w:tabs>
              <w:ind w:right="101" w:firstLine="0"/>
              <w:jc w:val="both"/>
              <w:rPr>
                <w:sz w:val="24"/>
              </w:rPr>
            </w:pPr>
            <w:r>
              <w:rPr>
                <w:sz w:val="24"/>
              </w:rPr>
              <w:t>ĐãhoànthànhkếhoạchNângcấp, tu sửa phònghọc</w:t>
            </w:r>
          </w:p>
          <w:p>
            <w:pPr>
              <w:pStyle w:val="TableParagraph"/>
              <w:numPr>
                <w:ilvl w:val="0"/>
                <w:numId w:val="2"/>
              </w:numPr>
              <w:tabs>
                <w:tab w:val="left" w:pos="355"/>
              </w:tabs>
              <w:ind w:right="99" w:firstLine="0"/>
              <w:jc w:val="both"/>
              <w:rPr>
                <w:sz w:val="24"/>
              </w:rPr>
            </w:pPr>
            <w:r>
              <w:rPr>
                <w:sz w:val="24"/>
              </w:rPr>
              <w:t>Đangtiếptụcthammưuxinkinh phí xây dựngphònghọcbộ</w:t>
            </w:r>
          </w:p>
          <w:p>
            <w:pPr>
              <w:pStyle w:val="TableParagraph"/>
              <w:spacing w:line="270" w:lineRule="atLeast"/>
              <w:ind w:left="105" w:right="101"/>
              <w:jc w:val="both"/>
              <w:rPr>
                <w:sz w:val="24"/>
              </w:rPr>
            </w:pPr>
            <w:r>
              <w:rPr>
                <w:sz w:val="24"/>
              </w:rPr>
              <w:t>mônđảmbảotheo qui định</w:t>
            </w:r>
          </w:p>
        </w:tc>
        <w:tc>
          <w:tcPr>
            <w:tcW w:w="1812" w:type="dxa"/>
          </w:tcPr>
          <w:p>
            <w:pPr>
              <w:pStyle w:val="TableParagraph"/>
              <w:numPr>
                <w:ilvl w:val="0"/>
                <w:numId w:val="1"/>
              </w:numPr>
              <w:tabs>
                <w:tab w:val="left" w:pos="244"/>
              </w:tabs>
              <w:spacing w:line="275" w:lineRule="exact"/>
              <w:ind w:left="244"/>
              <w:jc w:val="both"/>
              <w:rPr>
                <w:sz w:val="24"/>
              </w:rPr>
            </w:pPr>
            <w:r>
              <w:rPr>
                <w:sz w:val="24"/>
              </w:rPr>
              <w:t>Không</w:t>
            </w:r>
          </w:p>
          <w:p>
            <w:pPr>
              <w:pStyle w:val="TableParagraph"/>
              <w:rPr>
                <w:i/>
                <w:sz w:val="26"/>
              </w:rPr>
            </w:pPr>
          </w:p>
          <w:p>
            <w:pPr>
              <w:pStyle w:val="TableParagraph"/>
              <w:rPr>
                <w:i/>
                <w:sz w:val="26"/>
              </w:rPr>
            </w:pPr>
          </w:p>
          <w:p>
            <w:pPr>
              <w:pStyle w:val="TableParagraph"/>
              <w:numPr>
                <w:ilvl w:val="0"/>
                <w:numId w:val="1"/>
              </w:numPr>
              <w:tabs>
                <w:tab w:val="left" w:pos="472"/>
              </w:tabs>
              <w:spacing w:before="230"/>
              <w:ind w:right="99" w:firstLine="0"/>
              <w:jc w:val="both"/>
              <w:rPr>
                <w:sz w:val="24"/>
              </w:rPr>
            </w:pPr>
            <w:r>
              <w:rPr>
                <w:sz w:val="24"/>
                <w:lang w:val="en-US"/>
              </w:rPr>
              <w:t>Không</w:t>
            </w:r>
          </w:p>
        </w:tc>
        <w:tc>
          <w:tcPr>
            <w:tcW w:w="1275" w:type="dxa"/>
          </w:tcPr>
          <w:p>
            <w:pPr>
              <w:pStyle w:val="TableParagraph"/>
              <w:rPr>
                <w:sz w:val="24"/>
              </w:rPr>
            </w:pPr>
          </w:p>
        </w:tc>
      </w:tr>
    </w:tbl>
    <w:p>
      <w:pPr>
        <w:rPr>
          <w:sz w:val="24"/>
        </w:rPr>
        <w:sectPr>
          <w:pgSz w:w="16850" w:h="11910" w:orient="landscape"/>
          <w:pgMar w:top="1100" w:right="500" w:bottom="1340" w:left="1440" w:header="0" w:footer="1146" w:gutter="0"/>
          <w:cols w:space="720"/>
        </w:sectPr>
      </w:pPr>
    </w:p>
    <w:p>
      <w:pPr>
        <w:spacing w:before="3"/>
        <w:rPr>
          <w:i/>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16"/>
        <w:gridCol w:w="2290"/>
        <w:gridCol w:w="3262"/>
        <w:gridCol w:w="2374"/>
        <w:gridCol w:w="1981"/>
        <w:gridCol w:w="1812"/>
        <w:gridCol w:w="1275"/>
      </w:tblGrid>
      <w:tr>
        <w:trPr>
          <w:trHeight w:val="278"/>
        </w:trPr>
        <w:tc>
          <w:tcPr>
            <w:tcW w:w="562" w:type="dxa"/>
          </w:tcPr>
          <w:p>
            <w:pPr>
              <w:pStyle w:val="TableParagraph"/>
              <w:spacing w:before="1" w:line="257" w:lineRule="exact"/>
              <w:ind w:left="10"/>
              <w:jc w:val="center"/>
              <w:rPr>
                <w:sz w:val="24"/>
              </w:rPr>
            </w:pPr>
            <w:r>
              <w:rPr>
                <w:sz w:val="24"/>
              </w:rPr>
              <w:t>4</w:t>
            </w:r>
          </w:p>
        </w:tc>
        <w:tc>
          <w:tcPr>
            <w:tcW w:w="14110" w:type="dxa"/>
            <w:gridSpan w:val="7"/>
          </w:tcPr>
          <w:p>
            <w:pPr>
              <w:pStyle w:val="TableParagraph"/>
              <w:spacing w:before="1" w:line="257" w:lineRule="exact"/>
              <w:ind w:left="107"/>
              <w:rPr>
                <w:b/>
                <w:sz w:val="24"/>
              </w:rPr>
            </w:pPr>
            <w:r>
              <w:rPr>
                <w:b/>
                <w:sz w:val="24"/>
              </w:rPr>
              <w:t>Tiêuchuẩn 5:Hoạtđộng giáo dụcvàkết quả giáo dục</w:t>
            </w:r>
          </w:p>
        </w:tc>
      </w:tr>
      <w:tr>
        <w:trPr>
          <w:trHeight w:val="1379"/>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chí5.1</w:t>
            </w:r>
          </w:p>
        </w:tc>
        <w:tc>
          <w:tcPr>
            <w:tcW w:w="2290" w:type="dxa"/>
          </w:tcPr>
          <w:p>
            <w:pPr>
              <w:pStyle w:val="TableParagraph"/>
              <w:spacing w:line="276" w:lineRule="exact"/>
              <w:ind w:left="105" w:right="291"/>
              <w:rPr>
                <w:sz w:val="24"/>
              </w:rPr>
            </w:pPr>
            <w:r>
              <w:rPr>
                <w:sz w:val="24"/>
              </w:rPr>
              <w:t>Thực hiện chươngtrình giáo dục phổthông 2018 đối vớilớp6,7. Trường họcmới đối với lớp 8,9</w:t>
            </w:r>
          </w:p>
        </w:tc>
        <w:tc>
          <w:tcPr>
            <w:tcW w:w="3262" w:type="dxa"/>
          </w:tcPr>
          <w:p>
            <w:pPr>
              <w:pStyle w:val="TableParagraph"/>
              <w:ind w:left="105" w:right="133"/>
              <w:rPr>
                <w:sz w:val="24"/>
              </w:rPr>
            </w:pPr>
            <w:r>
              <w:rPr>
                <w:sz w:val="24"/>
              </w:rPr>
              <w:t>Tích cực đổi mới nâng cao kỹnăng vận dụng PP, kĩ thuật dạyhọc,Đa dạng các loại hìnhKTĐG</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spacing w:line="275" w:lineRule="exact"/>
              <w:ind w:left="105"/>
              <w:rPr>
                <w:sz w:val="24"/>
              </w:rPr>
            </w:pPr>
            <w:r>
              <w:rPr>
                <w:sz w:val="24"/>
              </w:rPr>
              <w:t>Không</w:t>
            </w:r>
          </w:p>
        </w:tc>
        <w:tc>
          <w:tcPr>
            <w:tcW w:w="1812" w:type="dxa"/>
          </w:tcPr>
          <w:p>
            <w:pPr>
              <w:pStyle w:val="TableParagraph"/>
              <w:spacing w:line="275" w:lineRule="exact"/>
              <w:ind w:left="104"/>
              <w:rPr>
                <w:sz w:val="24"/>
              </w:rPr>
            </w:pPr>
            <w:r>
              <w:rPr>
                <w:sz w:val="24"/>
              </w:rPr>
              <w:t>Không</w:t>
            </w:r>
          </w:p>
        </w:tc>
        <w:tc>
          <w:tcPr>
            <w:tcW w:w="1275" w:type="dxa"/>
          </w:tcPr>
          <w:p>
            <w:pPr>
              <w:pStyle w:val="TableParagraph"/>
              <w:rPr>
                <w:sz w:val="24"/>
              </w:rPr>
            </w:pPr>
          </w:p>
        </w:tc>
      </w:tr>
      <w:tr>
        <w:trPr>
          <w:trHeight w:val="1932"/>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chí5.3</w:t>
            </w:r>
          </w:p>
        </w:tc>
        <w:tc>
          <w:tcPr>
            <w:tcW w:w="2290" w:type="dxa"/>
          </w:tcPr>
          <w:p>
            <w:pPr>
              <w:pStyle w:val="TableParagraph"/>
              <w:ind w:left="105" w:right="96"/>
              <w:jc w:val="both"/>
              <w:rPr>
                <w:sz w:val="24"/>
              </w:rPr>
            </w:pPr>
            <w:r>
              <w:rPr>
                <w:sz w:val="24"/>
              </w:rPr>
              <w:t>Sưutầm,cậpnhậtthêmtàiliệunộidunggiáodục địaphương</w:t>
            </w:r>
          </w:p>
        </w:tc>
        <w:tc>
          <w:tcPr>
            <w:tcW w:w="3262" w:type="dxa"/>
          </w:tcPr>
          <w:p>
            <w:pPr>
              <w:pStyle w:val="TableParagraph"/>
              <w:ind w:left="105" w:right="237"/>
              <w:rPr>
                <w:sz w:val="24"/>
              </w:rPr>
            </w:pPr>
            <w:r>
              <w:rPr>
                <w:sz w:val="24"/>
              </w:rPr>
              <w:t>Giáo viên tích cực tham khảo,sưu tầm tư liệu nội dung giáodục địa phương qua mạnginternet, tin tức thời sự, thưviệntỉnh… đểphù hợp với</w:t>
            </w:r>
          </w:p>
          <w:p>
            <w:pPr>
              <w:pStyle w:val="TableParagraph"/>
              <w:spacing w:line="270" w:lineRule="atLeast"/>
              <w:ind w:left="105" w:right="280"/>
              <w:rPr>
                <w:sz w:val="24"/>
              </w:rPr>
            </w:pPr>
            <w:r>
              <w:rPr>
                <w:sz w:val="24"/>
              </w:rPr>
              <w:t>từng năm, tổ chức dạy chuAnđề.</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ind w:left="105" w:right="99"/>
              <w:jc w:val="both"/>
              <w:rPr>
                <w:sz w:val="24"/>
              </w:rPr>
            </w:pPr>
            <w:r>
              <w:rPr>
                <w:sz w:val="24"/>
              </w:rPr>
              <w:t>Số lượng tài liệuthamkhảosưutầmcòn ít</w:t>
            </w:r>
          </w:p>
        </w:tc>
        <w:tc>
          <w:tcPr>
            <w:tcW w:w="1812" w:type="dxa"/>
          </w:tcPr>
          <w:p>
            <w:pPr>
              <w:pStyle w:val="TableParagraph"/>
              <w:spacing w:line="275" w:lineRule="exact"/>
              <w:ind w:left="104"/>
              <w:rPr>
                <w:sz w:val="24"/>
              </w:rPr>
            </w:pPr>
            <w:r>
              <w:rPr>
                <w:sz w:val="24"/>
              </w:rPr>
              <w:t>Không</w:t>
            </w:r>
          </w:p>
        </w:tc>
        <w:tc>
          <w:tcPr>
            <w:tcW w:w="1275" w:type="dxa"/>
          </w:tcPr>
          <w:p>
            <w:pPr>
              <w:pStyle w:val="TableParagraph"/>
              <w:rPr>
                <w:sz w:val="24"/>
              </w:rPr>
            </w:pPr>
          </w:p>
        </w:tc>
      </w:tr>
      <w:tr>
        <w:trPr>
          <w:trHeight w:val="3312"/>
        </w:trPr>
        <w:tc>
          <w:tcPr>
            <w:tcW w:w="562" w:type="dxa"/>
          </w:tcPr>
          <w:p>
            <w:pPr>
              <w:pStyle w:val="TableParagraph"/>
              <w:rPr>
                <w:sz w:val="24"/>
              </w:rPr>
            </w:pPr>
          </w:p>
        </w:tc>
        <w:tc>
          <w:tcPr>
            <w:tcW w:w="1116" w:type="dxa"/>
          </w:tcPr>
          <w:p>
            <w:pPr>
              <w:pStyle w:val="TableParagraph"/>
              <w:ind w:left="405" w:right="138" w:hanging="245"/>
              <w:rPr>
                <w:sz w:val="24"/>
              </w:rPr>
            </w:pPr>
            <w:r>
              <w:rPr>
                <w:spacing w:val="-1"/>
                <w:sz w:val="24"/>
              </w:rPr>
              <w:t xml:space="preserve">Tiêu </w:t>
            </w:r>
            <w:r>
              <w:rPr>
                <w:sz w:val="24"/>
              </w:rPr>
              <w:t>chí5.4</w:t>
            </w:r>
          </w:p>
        </w:tc>
        <w:tc>
          <w:tcPr>
            <w:tcW w:w="2290" w:type="dxa"/>
          </w:tcPr>
          <w:p>
            <w:pPr>
              <w:pStyle w:val="TableParagraph"/>
              <w:tabs>
                <w:tab w:val="left" w:pos="880"/>
                <w:tab w:val="left" w:pos="1765"/>
              </w:tabs>
              <w:ind w:left="105" w:right="98"/>
              <w:rPr>
                <w:sz w:val="24"/>
              </w:rPr>
            </w:pPr>
            <w:r>
              <w:rPr>
                <w:sz w:val="24"/>
              </w:rPr>
              <w:t>Tăng</w:t>
            </w:r>
            <w:r>
              <w:rPr>
                <w:sz w:val="24"/>
              </w:rPr>
              <w:tab/>
              <w:t>cường</w:t>
            </w:r>
            <w:r>
              <w:rPr>
                <w:sz w:val="24"/>
              </w:rPr>
              <w:tab/>
            </w:r>
            <w:r>
              <w:rPr>
                <w:spacing w:val="-1"/>
                <w:sz w:val="24"/>
              </w:rPr>
              <w:t>hoạt</w:t>
            </w:r>
            <w:r>
              <w:rPr>
                <w:sz w:val="24"/>
              </w:rPr>
              <w:t>độngtrải nghiệm</w:t>
            </w:r>
          </w:p>
        </w:tc>
        <w:tc>
          <w:tcPr>
            <w:tcW w:w="3262" w:type="dxa"/>
          </w:tcPr>
          <w:p>
            <w:pPr>
              <w:pStyle w:val="TableParagraph"/>
              <w:ind w:left="105" w:right="94"/>
              <w:rPr>
                <w:sz w:val="24"/>
              </w:rPr>
            </w:pPr>
            <w:r>
              <w:rPr>
                <w:sz w:val="24"/>
              </w:rPr>
              <w:t>Chủđộngliênhệ,kếtnốivớiSởvănhóathểthaovàdulịch;cáccơsởsảnxuất,kinhdoanhtrênđịabànnhằmtạođiềukiệnchohọcsinhthamquan,trảinghiệmhọctập.phốihợpvớiTrungtâmdạynghềvàGiáodụcthường</w:t>
            </w:r>
            <w:r>
              <w:rPr>
                <w:sz w:val="24"/>
                <w:lang w:val="en-US"/>
              </w:rPr>
              <w:t>xuyên</w:t>
            </w:r>
            <w:r>
              <w:rPr>
                <w:sz w:val="24"/>
              </w:rPr>
              <w:t>huyệnĐiệnBiêntổchứcdạynghềchohọcsinhlớp9theonhucầu,điềukiện</w:t>
            </w:r>
          </w:p>
          <w:p>
            <w:pPr>
              <w:pStyle w:val="TableParagraph"/>
              <w:spacing w:line="257" w:lineRule="exact"/>
              <w:ind w:left="105"/>
              <w:rPr>
                <w:sz w:val="24"/>
              </w:rPr>
            </w:pPr>
            <w:r>
              <w:rPr>
                <w:sz w:val="24"/>
              </w:rPr>
              <w:t>thựctế.</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ind w:left="105" w:right="99"/>
              <w:jc w:val="both"/>
              <w:rPr>
                <w:sz w:val="24"/>
              </w:rPr>
            </w:pPr>
            <w:r>
              <w:rPr>
                <w:sz w:val="24"/>
              </w:rPr>
              <w:t>Cáchoạtđộngtrải nghiệm ngoàinhàtrườngchưanhiều</w:t>
            </w:r>
          </w:p>
        </w:tc>
        <w:tc>
          <w:tcPr>
            <w:tcW w:w="1812" w:type="dxa"/>
          </w:tcPr>
          <w:p>
            <w:pPr>
              <w:pStyle w:val="TableParagraph"/>
              <w:spacing w:line="275" w:lineRule="exact"/>
              <w:ind w:left="104"/>
              <w:rPr>
                <w:sz w:val="24"/>
              </w:rPr>
            </w:pPr>
            <w:r>
              <w:rPr>
                <w:sz w:val="24"/>
              </w:rPr>
              <w:t>Không</w:t>
            </w:r>
          </w:p>
        </w:tc>
        <w:tc>
          <w:tcPr>
            <w:tcW w:w="1275" w:type="dxa"/>
          </w:tcPr>
          <w:p>
            <w:pPr>
              <w:pStyle w:val="TableParagraph"/>
              <w:rPr>
                <w:sz w:val="24"/>
              </w:rPr>
            </w:pPr>
          </w:p>
        </w:tc>
      </w:tr>
      <w:tr>
        <w:trPr>
          <w:trHeight w:val="551"/>
        </w:trPr>
        <w:tc>
          <w:tcPr>
            <w:tcW w:w="14672" w:type="dxa"/>
            <w:gridSpan w:val="8"/>
          </w:tcPr>
          <w:p>
            <w:pPr>
              <w:pStyle w:val="TableParagraph"/>
              <w:spacing w:line="275" w:lineRule="exact"/>
              <w:ind w:left="107"/>
              <w:rPr>
                <w:b/>
                <w:sz w:val="24"/>
              </w:rPr>
            </w:pPr>
            <w:r>
              <w:rPr>
                <w:b/>
                <w:sz w:val="24"/>
              </w:rPr>
              <w:t>Mức4</w:t>
            </w:r>
          </w:p>
        </w:tc>
      </w:tr>
      <w:tr>
        <w:trPr>
          <w:trHeight w:val="1656"/>
        </w:trPr>
        <w:tc>
          <w:tcPr>
            <w:tcW w:w="562" w:type="dxa"/>
          </w:tcPr>
          <w:p>
            <w:pPr>
              <w:pStyle w:val="TableParagraph"/>
              <w:rPr>
                <w:sz w:val="24"/>
              </w:rPr>
            </w:pPr>
          </w:p>
        </w:tc>
        <w:tc>
          <w:tcPr>
            <w:tcW w:w="1116" w:type="dxa"/>
          </w:tcPr>
          <w:p>
            <w:pPr>
              <w:pStyle w:val="TableParagraph"/>
              <w:ind w:left="496" w:right="138" w:hanging="336"/>
              <w:rPr>
                <w:sz w:val="24"/>
              </w:rPr>
            </w:pPr>
            <w:r>
              <w:rPr>
                <w:spacing w:val="-1"/>
                <w:sz w:val="24"/>
              </w:rPr>
              <w:t xml:space="preserve">Tiêu </w:t>
            </w:r>
            <w:r>
              <w:rPr>
                <w:sz w:val="24"/>
              </w:rPr>
              <w:t>chí1</w:t>
            </w:r>
          </w:p>
        </w:tc>
        <w:tc>
          <w:tcPr>
            <w:tcW w:w="2290" w:type="dxa"/>
          </w:tcPr>
          <w:p>
            <w:pPr>
              <w:pStyle w:val="TableParagraph"/>
              <w:ind w:left="105" w:right="148"/>
              <w:jc w:val="both"/>
              <w:rPr>
                <w:sz w:val="24"/>
              </w:rPr>
            </w:pPr>
            <w:r>
              <w:rPr>
                <w:sz w:val="24"/>
              </w:rPr>
              <w:t>Nâng cao chất lượnggiáo dục và kế hoạchgiáo dụccủanhà</w:t>
            </w:r>
          </w:p>
          <w:p>
            <w:pPr>
              <w:pStyle w:val="TableParagraph"/>
              <w:ind w:left="105"/>
              <w:rPr>
                <w:sz w:val="24"/>
              </w:rPr>
            </w:pPr>
            <w:r>
              <w:rPr>
                <w:sz w:val="24"/>
              </w:rPr>
              <w:t>trường</w:t>
            </w:r>
          </w:p>
        </w:tc>
        <w:tc>
          <w:tcPr>
            <w:tcW w:w="3262" w:type="dxa"/>
          </w:tcPr>
          <w:p>
            <w:pPr>
              <w:pStyle w:val="TableParagraph"/>
              <w:spacing w:line="276" w:lineRule="exact"/>
              <w:ind w:left="105" w:right="163"/>
              <w:jc w:val="both"/>
              <w:rPr>
                <w:sz w:val="24"/>
              </w:rPr>
            </w:pPr>
            <w:r>
              <w:rPr>
                <w:sz w:val="24"/>
              </w:rPr>
              <w:t>Tìm hiểu đưa nội dung chươngtrình giáo dục tiên tiến của cácnước trong khu vực và thế giớitheo quy định, phù hợp và gópphần nâng cao chất lượng giáodụcvàkếhoạch giáo dụccủa</w:t>
            </w:r>
          </w:p>
        </w:tc>
        <w:tc>
          <w:tcPr>
            <w:tcW w:w="2374" w:type="dxa"/>
          </w:tcPr>
          <w:p>
            <w:pPr>
              <w:pStyle w:val="TableParagraph"/>
              <w:spacing w:line="276" w:lineRule="exact"/>
              <w:ind w:left="108"/>
              <w:rPr>
                <w:sz w:val="24"/>
              </w:rPr>
            </w:pPr>
            <w:r>
              <w:rPr>
                <w:sz w:val="24"/>
              </w:rPr>
              <w:t>Đãtriểnkhai</w:t>
            </w:r>
          </w:p>
        </w:tc>
        <w:tc>
          <w:tcPr>
            <w:tcW w:w="1981" w:type="dxa"/>
          </w:tcPr>
          <w:p>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pPr>
              <w:pStyle w:val="TableParagraph"/>
              <w:ind w:left="104" w:right="99"/>
              <w:jc w:val="both"/>
              <w:rPr>
                <w:sz w:val="24"/>
              </w:rPr>
            </w:pPr>
            <w:r>
              <w:rPr>
                <w:sz w:val="24"/>
              </w:rPr>
              <w:t>Chưatìmhiểuđượcchươngtrình phù hợp</w:t>
            </w:r>
          </w:p>
        </w:tc>
        <w:tc>
          <w:tcPr>
            <w:tcW w:w="1275" w:type="dxa"/>
          </w:tcPr>
          <w:p>
            <w:pPr>
              <w:pStyle w:val="TableParagraph"/>
              <w:rPr>
                <w:sz w:val="24"/>
              </w:rPr>
            </w:pPr>
          </w:p>
        </w:tc>
      </w:tr>
    </w:tbl>
    <w:p>
      <w:pPr>
        <w:rPr>
          <w:sz w:val="24"/>
        </w:rPr>
        <w:sectPr>
          <w:pgSz w:w="16850" w:h="11910" w:orient="landscape"/>
          <w:pgMar w:top="1100" w:right="500" w:bottom="1340" w:left="1440" w:header="0" w:footer="1146" w:gutter="0"/>
          <w:cols w:space="720"/>
        </w:sectPr>
      </w:pPr>
    </w:p>
    <w:p>
      <w:pPr>
        <w:spacing w:before="3"/>
        <w:rPr>
          <w:i/>
          <w:sz w:val="2"/>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116"/>
        <w:gridCol w:w="2290"/>
        <w:gridCol w:w="3262"/>
        <w:gridCol w:w="2374"/>
        <w:gridCol w:w="1981"/>
        <w:gridCol w:w="1812"/>
        <w:gridCol w:w="1275"/>
      </w:tblGrid>
      <w:tr>
        <w:trPr>
          <w:trHeight w:val="278"/>
        </w:trPr>
        <w:tc>
          <w:tcPr>
            <w:tcW w:w="562" w:type="dxa"/>
          </w:tcPr>
          <w:p>
            <w:pPr>
              <w:pStyle w:val="TableParagraph"/>
              <w:rPr>
                <w:sz w:val="20"/>
              </w:rPr>
            </w:pPr>
          </w:p>
        </w:tc>
        <w:tc>
          <w:tcPr>
            <w:tcW w:w="1116" w:type="dxa"/>
          </w:tcPr>
          <w:p>
            <w:pPr>
              <w:pStyle w:val="TableParagraph"/>
              <w:rPr>
                <w:sz w:val="20"/>
              </w:rPr>
            </w:pPr>
          </w:p>
        </w:tc>
        <w:tc>
          <w:tcPr>
            <w:tcW w:w="2290" w:type="dxa"/>
          </w:tcPr>
          <w:p>
            <w:pPr>
              <w:pStyle w:val="TableParagraph"/>
              <w:rPr>
                <w:sz w:val="20"/>
              </w:rPr>
            </w:pPr>
          </w:p>
        </w:tc>
        <w:tc>
          <w:tcPr>
            <w:tcW w:w="3262" w:type="dxa"/>
          </w:tcPr>
          <w:p>
            <w:pPr>
              <w:pStyle w:val="TableParagraph"/>
              <w:spacing w:before="1" w:line="257" w:lineRule="exact"/>
              <w:ind w:left="105"/>
              <w:rPr>
                <w:sz w:val="24"/>
              </w:rPr>
            </w:pPr>
            <w:r>
              <w:rPr>
                <w:sz w:val="24"/>
              </w:rPr>
              <w:t>nhàtrường</w:t>
            </w:r>
          </w:p>
        </w:tc>
        <w:tc>
          <w:tcPr>
            <w:tcW w:w="2374" w:type="dxa"/>
          </w:tcPr>
          <w:p>
            <w:pPr>
              <w:pStyle w:val="TableParagraph"/>
              <w:rPr>
                <w:sz w:val="20"/>
              </w:rPr>
            </w:pPr>
          </w:p>
        </w:tc>
        <w:tc>
          <w:tcPr>
            <w:tcW w:w="1981" w:type="dxa"/>
          </w:tcPr>
          <w:p>
            <w:pPr>
              <w:pStyle w:val="TableParagraph"/>
              <w:rPr>
                <w:sz w:val="20"/>
              </w:rPr>
            </w:pPr>
          </w:p>
        </w:tc>
        <w:tc>
          <w:tcPr>
            <w:tcW w:w="1812" w:type="dxa"/>
          </w:tcPr>
          <w:p>
            <w:pPr>
              <w:pStyle w:val="TableParagraph"/>
              <w:rPr>
                <w:sz w:val="20"/>
              </w:rPr>
            </w:pPr>
          </w:p>
        </w:tc>
        <w:tc>
          <w:tcPr>
            <w:tcW w:w="1275" w:type="dxa"/>
          </w:tcPr>
          <w:p>
            <w:pPr>
              <w:pStyle w:val="TableParagraph"/>
              <w:rPr>
                <w:sz w:val="20"/>
              </w:rPr>
            </w:pPr>
          </w:p>
        </w:tc>
      </w:tr>
      <w:tr>
        <w:trPr>
          <w:trHeight w:val="1103"/>
        </w:trPr>
        <w:tc>
          <w:tcPr>
            <w:tcW w:w="562" w:type="dxa"/>
          </w:tcPr>
          <w:p>
            <w:pPr>
              <w:pStyle w:val="TableParagraph"/>
              <w:rPr>
                <w:sz w:val="24"/>
              </w:rPr>
            </w:pPr>
          </w:p>
        </w:tc>
        <w:tc>
          <w:tcPr>
            <w:tcW w:w="1116" w:type="dxa"/>
          </w:tcPr>
          <w:p>
            <w:pPr>
              <w:pStyle w:val="TableParagraph"/>
              <w:ind w:left="496" w:right="138" w:hanging="336"/>
              <w:rPr>
                <w:sz w:val="24"/>
              </w:rPr>
            </w:pPr>
            <w:r>
              <w:rPr>
                <w:spacing w:val="-1"/>
                <w:sz w:val="24"/>
              </w:rPr>
              <w:t xml:space="preserve">Tiêu </w:t>
            </w:r>
            <w:r>
              <w:rPr>
                <w:sz w:val="24"/>
              </w:rPr>
              <w:t>chí4</w:t>
            </w:r>
          </w:p>
        </w:tc>
        <w:tc>
          <w:tcPr>
            <w:tcW w:w="2290" w:type="dxa"/>
          </w:tcPr>
          <w:p>
            <w:pPr>
              <w:pStyle w:val="TableParagraph"/>
              <w:ind w:left="105" w:right="217"/>
              <w:rPr>
                <w:sz w:val="24"/>
              </w:rPr>
            </w:pPr>
            <w:r>
              <w:rPr>
                <w:sz w:val="24"/>
              </w:rPr>
              <w:t>Bổ sung các nguồn</w:t>
            </w:r>
            <w:r>
              <w:rPr>
                <w:spacing w:val="-2"/>
                <w:sz w:val="24"/>
              </w:rPr>
              <w:t>tàiliệu</w:t>
            </w:r>
            <w:r>
              <w:rPr>
                <w:spacing w:val="-1"/>
                <w:sz w:val="24"/>
              </w:rPr>
              <w:t>truyềnthống,</w:t>
            </w:r>
            <w:r>
              <w:rPr>
                <w:sz w:val="24"/>
              </w:rPr>
              <w:t>tàiliệusố</w:t>
            </w:r>
          </w:p>
        </w:tc>
        <w:tc>
          <w:tcPr>
            <w:tcW w:w="3262" w:type="dxa"/>
          </w:tcPr>
          <w:p>
            <w:pPr>
              <w:pStyle w:val="TableParagraph"/>
              <w:spacing w:line="276" w:lineRule="exact"/>
              <w:ind w:left="105" w:right="89"/>
              <w:rPr>
                <w:sz w:val="24"/>
              </w:rPr>
            </w:pPr>
            <w:r>
              <w:rPr>
                <w:sz w:val="24"/>
              </w:rPr>
              <w:t>Tham mưu với Phòng GD&amp;ĐThuyệnĐiệnBiênđểbổsungcácnguồn tài liệu truyền thống, tàiliệusố</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pPr>
              <w:pStyle w:val="TableParagraph"/>
              <w:spacing w:line="275" w:lineRule="exact"/>
              <w:ind w:left="104"/>
              <w:rPr>
                <w:sz w:val="24"/>
              </w:rPr>
            </w:pPr>
            <w:r>
              <w:rPr>
                <w:sz w:val="24"/>
              </w:rPr>
              <w:t>Sốlượng cònít</w:t>
            </w:r>
          </w:p>
        </w:tc>
        <w:tc>
          <w:tcPr>
            <w:tcW w:w="1275" w:type="dxa"/>
          </w:tcPr>
          <w:p>
            <w:pPr>
              <w:pStyle w:val="TableParagraph"/>
              <w:rPr>
                <w:sz w:val="24"/>
              </w:rPr>
            </w:pPr>
          </w:p>
        </w:tc>
      </w:tr>
      <w:tr>
        <w:trPr>
          <w:trHeight w:val="3036"/>
        </w:trPr>
        <w:tc>
          <w:tcPr>
            <w:tcW w:w="562" w:type="dxa"/>
          </w:tcPr>
          <w:p>
            <w:pPr>
              <w:pStyle w:val="TableParagraph"/>
              <w:rPr>
                <w:sz w:val="24"/>
              </w:rPr>
            </w:pPr>
          </w:p>
        </w:tc>
        <w:tc>
          <w:tcPr>
            <w:tcW w:w="1116" w:type="dxa"/>
          </w:tcPr>
          <w:p>
            <w:pPr>
              <w:pStyle w:val="TableParagraph"/>
              <w:ind w:left="496" w:right="138" w:hanging="336"/>
              <w:rPr>
                <w:sz w:val="24"/>
              </w:rPr>
            </w:pPr>
            <w:r>
              <w:rPr>
                <w:spacing w:val="-1"/>
                <w:sz w:val="24"/>
              </w:rPr>
              <w:t xml:space="preserve">Tiêu </w:t>
            </w:r>
            <w:r>
              <w:rPr>
                <w:sz w:val="24"/>
              </w:rPr>
              <w:t>chí6</w:t>
            </w:r>
          </w:p>
        </w:tc>
        <w:tc>
          <w:tcPr>
            <w:tcW w:w="2290" w:type="dxa"/>
          </w:tcPr>
          <w:p>
            <w:pPr>
              <w:pStyle w:val="TableParagraph"/>
              <w:ind w:left="105" w:right="97"/>
              <w:jc w:val="both"/>
              <w:rPr>
                <w:sz w:val="24"/>
              </w:rPr>
            </w:pPr>
            <w:r>
              <w:rPr>
                <w:sz w:val="24"/>
              </w:rPr>
              <w:t>Xâydựngchươngtrình dạy học nội bộ;dạyhọcphânhóaphùhợpđốitượng;dạy học gắn với thựctiễn; Tạo môi trườnghọctậptốtchohọcsinh.</w:t>
            </w:r>
          </w:p>
        </w:tc>
        <w:tc>
          <w:tcPr>
            <w:tcW w:w="3262" w:type="dxa"/>
          </w:tcPr>
          <w:p>
            <w:pPr>
              <w:pStyle w:val="TableParagraph"/>
              <w:ind w:left="105" w:right="94"/>
              <w:jc w:val="both"/>
              <w:rPr>
                <w:sz w:val="24"/>
              </w:rPr>
            </w:pPr>
            <w:r>
              <w:rPr>
                <w:sz w:val="24"/>
              </w:rPr>
              <w:t>Thựchiệnchươngtrìnhdạyhọc nội bộ; dạy học phân hóaphùhợpđốitượng;dạyhọcgắn với thực tiễn; đổi mới kiểmtra đánh giá, đặc biệt chỉ đạogiáoviênnghiêncứuchươngtrình giáo dục phổ thông mới2018 (Đối với lớp 6,7). Trườnghọc mới đối với lớp 8,9. Tạomôitrườnghọctậptốtchohọc</w:t>
            </w:r>
          </w:p>
          <w:p>
            <w:pPr>
              <w:pStyle w:val="TableParagraph"/>
              <w:spacing w:line="257" w:lineRule="exact"/>
              <w:ind w:left="105"/>
              <w:rPr>
                <w:sz w:val="24"/>
              </w:rPr>
            </w:pPr>
            <w:r>
              <w:rPr>
                <w:sz w:val="24"/>
              </w:rPr>
              <w:t>sinh.</w:t>
            </w:r>
          </w:p>
        </w:tc>
        <w:tc>
          <w:tcPr>
            <w:tcW w:w="2374" w:type="dxa"/>
          </w:tcPr>
          <w:p>
            <w:pPr>
              <w:pStyle w:val="TableParagraph"/>
              <w:ind w:left="108" w:right="223"/>
              <w:rPr>
                <w:sz w:val="24"/>
              </w:rPr>
            </w:pPr>
            <w:r>
              <w:rPr>
                <w:sz w:val="24"/>
              </w:rPr>
              <w:t>Đã triển khai theo kếhoạch</w:t>
            </w:r>
          </w:p>
        </w:tc>
        <w:tc>
          <w:tcPr>
            <w:tcW w:w="1981" w:type="dxa"/>
          </w:tcPr>
          <w:p>
            <w:pPr>
              <w:pStyle w:val="TableParagraph"/>
              <w:tabs>
                <w:tab w:val="left" w:pos="839"/>
                <w:tab w:val="left" w:pos="1427"/>
              </w:tabs>
              <w:ind w:left="105" w:right="101"/>
              <w:rPr>
                <w:sz w:val="24"/>
              </w:rPr>
            </w:pPr>
            <w:r>
              <w:rPr>
                <w:sz w:val="24"/>
              </w:rPr>
              <w:t>Tiếp</w:t>
            </w:r>
            <w:r>
              <w:rPr>
                <w:sz w:val="24"/>
              </w:rPr>
              <w:tab/>
              <w:t>tục</w:t>
            </w:r>
            <w:r>
              <w:rPr>
                <w:sz w:val="24"/>
              </w:rPr>
              <w:tab/>
            </w:r>
            <w:r>
              <w:rPr>
                <w:spacing w:val="-1"/>
                <w:sz w:val="24"/>
              </w:rPr>
              <w:t>triển</w:t>
            </w:r>
            <w:r>
              <w:rPr>
                <w:sz w:val="24"/>
              </w:rPr>
              <w:t>khai</w:t>
            </w:r>
          </w:p>
        </w:tc>
        <w:tc>
          <w:tcPr>
            <w:tcW w:w="1812" w:type="dxa"/>
          </w:tcPr>
          <w:p>
            <w:pPr>
              <w:pStyle w:val="TableParagraph"/>
              <w:tabs>
                <w:tab w:val="left" w:pos="1136"/>
              </w:tabs>
              <w:ind w:left="104" w:right="99"/>
              <w:rPr>
                <w:sz w:val="24"/>
              </w:rPr>
            </w:pPr>
            <w:r>
              <w:rPr>
                <w:sz w:val="24"/>
              </w:rPr>
              <w:t>Chất</w:t>
            </w:r>
            <w:r>
              <w:rPr>
                <w:sz w:val="24"/>
              </w:rPr>
              <w:tab/>
            </w:r>
            <w:r>
              <w:rPr>
                <w:spacing w:val="-1"/>
                <w:sz w:val="24"/>
              </w:rPr>
              <w:t>lượng</w:t>
            </w:r>
            <w:r>
              <w:rPr>
                <w:sz w:val="24"/>
              </w:rPr>
              <w:t>chưacao</w:t>
            </w:r>
          </w:p>
        </w:tc>
        <w:tc>
          <w:tcPr>
            <w:tcW w:w="1275" w:type="dxa"/>
          </w:tcPr>
          <w:p>
            <w:pPr>
              <w:pStyle w:val="TableParagraph"/>
              <w:rPr>
                <w:sz w:val="24"/>
              </w:rPr>
            </w:pPr>
          </w:p>
        </w:tc>
      </w:tr>
      <w:tr>
        <w:trPr>
          <w:trHeight w:val="2561"/>
        </w:trPr>
        <w:tc>
          <w:tcPr>
            <w:tcW w:w="14672" w:type="dxa"/>
            <w:gridSpan w:val="8"/>
            <w:tcBorders>
              <w:left w:val="nil"/>
              <w:bottom w:val="nil"/>
              <w:right w:val="nil"/>
            </w:tcBorders>
          </w:tcPr>
          <w:p>
            <w:pPr>
              <w:pStyle w:val="TableParagraph"/>
              <w:spacing w:before="3" w:after="1"/>
              <w:rPr>
                <w:i/>
                <w:sz w:val="18"/>
              </w:rPr>
            </w:pPr>
          </w:p>
          <w:p>
            <w:pPr>
              <w:pStyle w:val="TableParagraph"/>
              <w:ind w:left="8065"/>
              <w:rPr>
                <w:b/>
                <w:sz w:val="28"/>
                <w:szCs w:val="28"/>
              </w:rPr>
            </w:pPr>
            <w:r>
              <w:rPr>
                <w:b/>
                <w:noProof/>
                <w:sz w:val="28"/>
                <w:szCs w:val="28"/>
                <w:lang w:val="en-US"/>
              </w:rPr>
              <w:t>HIỆU TRƯỞNG</w:t>
            </w:r>
          </w:p>
          <w:p/>
          <w:p/>
          <w:p/>
          <w:p>
            <w:pPr>
              <w:tabs>
                <w:tab w:val="left" w:pos="8130"/>
              </w:tabs>
            </w:pPr>
            <w:r>
              <w:tab/>
            </w:r>
            <w:bookmarkStart w:id="0" w:name="_GoBack"/>
            <w:bookmarkEnd w:id="0"/>
          </w:p>
          <w:p/>
          <w:p/>
          <w:p>
            <w:pPr>
              <w:tabs>
                <w:tab w:val="left" w:pos="8760"/>
              </w:tabs>
              <w:rPr>
                <w:b/>
                <w:sz w:val="28"/>
                <w:szCs w:val="28"/>
                <w:lang w:val="en-US"/>
              </w:rPr>
            </w:pPr>
            <w:r>
              <w:tab/>
            </w:r>
            <w:r>
              <w:rPr>
                <w:b/>
                <w:sz w:val="28"/>
                <w:szCs w:val="28"/>
                <w:lang w:val="en-US"/>
              </w:rPr>
              <w:t>Trần Thị Bích Nga</w:t>
            </w:r>
          </w:p>
        </w:tc>
      </w:tr>
    </w:tbl>
    <w:p/>
    <w:sectPr>
      <w:pgSz w:w="16850" w:h="11910" w:orient="landscape"/>
      <w:pgMar w:top="1100" w:right="500" w:bottom="1340" w:left="1440" w:header="0" w:footer="11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before="0" w:line="14" w:lineRule="auto"/>
      <w:rPr>
        <w:i w:val="0"/>
        <w:sz w:val="20"/>
      </w:rPr>
    </w:pPr>
    <w:r>
      <w:pict>
        <v:shapetype id="_x0000_t202" coordsize="21600,21600" o:spt="202" path="m,l,21600r21600,l21600,xe">
          <v:stroke joinstyle="miter"/>
          <v:path gradientshapeok="t" o:connecttype="rect"/>
        </v:shapetype>
        <v:shape id="_x0000_s2049" type="#_x0000_t202" style="position:absolute;margin-left:429.65pt;margin-top:523pt;width:11pt;height:13.05pt;z-index:-251658752;mso-position-horizontal-relative:page;mso-position-vertical-relative:page" filled="f" stroked="f">
          <v:textbox inset="0,0,0,0">
            <w:txbxContent>
              <w:p>
                <w:pPr>
                  <w:spacing w:before="10"/>
                  <w:ind w:left="60"/>
                  <w:rPr>
                    <w:sz w:val="20"/>
                  </w:rPr>
                </w:pPr>
                <w:r>
                  <w:fldChar w:fldCharType="begin"/>
                </w:r>
                <w:r>
                  <w:rPr>
                    <w:w w:val="99"/>
                    <w:sz w:val="20"/>
                  </w:rPr>
                  <w:instrText xml:space="preserve"> PAGE </w:instrText>
                </w:r>
                <w:r>
                  <w:fldChar w:fldCharType="separate"/>
                </w:r>
                <w:r>
                  <w:rPr>
                    <w:noProof/>
                    <w:w w:val="99"/>
                    <w:sz w:val="20"/>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4DA4"/>
    <w:multiLevelType w:val="hybridMultilevel"/>
    <w:tmpl w:val="8F8EDC1C"/>
    <w:lvl w:ilvl="0" w:tplc="A15CBB48">
      <w:numFmt w:val="bullet"/>
      <w:lvlText w:val="-"/>
      <w:lvlJc w:val="left"/>
      <w:pPr>
        <w:ind w:left="105" w:hanging="140"/>
      </w:pPr>
      <w:rPr>
        <w:rFonts w:ascii="Times New Roman" w:eastAsia="Times New Roman" w:hAnsi="Times New Roman" w:cs="Times New Roman" w:hint="default"/>
        <w:w w:val="99"/>
        <w:sz w:val="24"/>
        <w:szCs w:val="24"/>
        <w:lang w:eastAsia="en-US" w:bidi="ar-SA"/>
      </w:rPr>
    </w:lvl>
    <w:lvl w:ilvl="1" w:tplc="536A6150">
      <w:numFmt w:val="bullet"/>
      <w:lvlText w:val="•"/>
      <w:lvlJc w:val="left"/>
      <w:pPr>
        <w:ind w:left="415" w:hanging="140"/>
      </w:pPr>
      <w:rPr>
        <w:rFonts w:hint="default"/>
        <w:lang w:eastAsia="en-US" w:bidi="ar-SA"/>
      </w:rPr>
    </w:lvl>
    <w:lvl w:ilvl="2" w:tplc="CDBAF37E">
      <w:numFmt w:val="bullet"/>
      <w:lvlText w:val="•"/>
      <w:lvlJc w:val="left"/>
      <w:pPr>
        <w:ind w:left="730" w:hanging="140"/>
      </w:pPr>
      <w:rPr>
        <w:rFonts w:hint="default"/>
        <w:lang w:eastAsia="en-US" w:bidi="ar-SA"/>
      </w:rPr>
    </w:lvl>
    <w:lvl w:ilvl="3" w:tplc="BAEC781E">
      <w:numFmt w:val="bullet"/>
      <w:lvlText w:val="•"/>
      <w:lvlJc w:val="left"/>
      <w:pPr>
        <w:ind w:left="1045" w:hanging="140"/>
      </w:pPr>
      <w:rPr>
        <w:rFonts w:hint="default"/>
        <w:lang w:eastAsia="en-US" w:bidi="ar-SA"/>
      </w:rPr>
    </w:lvl>
    <w:lvl w:ilvl="4" w:tplc="A9DE46A0">
      <w:numFmt w:val="bullet"/>
      <w:lvlText w:val="•"/>
      <w:lvlJc w:val="left"/>
      <w:pPr>
        <w:ind w:left="1360" w:hanging="140"/>
      </w:pPr>
      <w:rPr>
        <w:rFonts w:hint="default"/>
        <w:lang w:eastAsia="en-US" w:bidi="ar-SA"/>
      </w:rPr>
    </w:lvl>
    <w:lvl w:ilvl="5" w:tplc="EC425894">
      <w:numFmt w:val="bullet"/>
      <w:lvlText w:val="•"/>
      <w:lvlJc w:val="left"/>
      <w:pPr>
        <w:ind w:left="1676" w:hanging="140"/>
      </w:pPr>
      <w:rPr>
        <w:rFonts w:hint="default"/>
        <w:lang w:eastAsia="en-US" w:bidi="ar-SA"/>
      </w:rPr>
    </w:lvl>
    <w:lvl w:ilvl="6" w:tplc="9A145C22">
      <w:numFmt w:val="bullet"/>
      <w:lvlText w:val="•"/>
      <w:lvlJc w:val="left"/>
      <w:pPr>
        <w:ind w:left="1991" w:hanging="140"/>
      </w:pPr>
      <w:rPr>
        <w:rFonts w:hint="default"/>
        <w:lang w:eastAsia="en-US" w:bidi="ar-SA"/>
      </w:rPr>
    </w:lvl>
    <w:lvl w:ilvl="7" w:tplc="201C34AA">
      <w:numFmt w:val="bullet"/>
      <w:lvlText w:val="•"/>
      <w:lvlJc w:val="left"/>
      <w:pPr>
        <w:ind w:left="2306" w:hanging="140"/>
      </w:pPr>
      <w:rPr>
        <w:rFonts w:hint="default"/>
        <w:lang w:eastAsia="en-US" w:bidi="ar-SA"/>
      </w:rPr>
    </w:lvl>
    <w:lvl w:ilvl="8" w:tplc="CA90AB22">
      <w:numFmt w:val="bullet"/>
      <w:lvlText w:val="•"/>
      <w:lvlJc w:val="left"/>
      <w:pPr>
        <w:ind w:left="2621" w:hanging="140"/>
      </w:pPr>
      <w:rPr>
        <w:rFonts w:hint="default"/>
        <w:lang w:eastAsia="en-US" w:bidi="ar-SA"/>
      </w:rPr>
    </w:lvl>
  </w:abstractNum>
  <w:abstractNum w:abstractNumId="1">
    <w:nsid w:val="2A0667B5"/>
    <w:multiLevelType w:val="hybridMultilevel"/>
    <w:tmpl w:val="AE569FB6"/>
    <w:lvl w:ilvl="0" w:tplc="8E027AC2">
      <w:numFmt w:val="bullet"/>
      <w:lvlText w:val="-"/>
      <w:lvlJc w:val="left"/>
      <w:pPr>
        <w:ind w:left="104" w:hanging="140"/>
      </w:pPr>
      <w:rPr>
        <w:rFonts w:ascii="Times New Roman" w:eastAsia="Times New Roman" w:hAnsi="Times New Roman" w:cs="Times New Roman" w:hint="default"/>
        <w:w w:val="99"/>
        <w:sz w:val="24"/>
        <w:szCs w:val="24"/>
        <w:lang w:eastAsia="en-US" w:bidi="ar-SA"/>
      </w:rPr>
    </w:lvl>
    <w:lvl w:ilvl="1" w:tplc="F0A6D26E">
      <w:numFmt w:val="bullet"/>
      <w:lvlText w:val="•"/>
      <w:lvlJc w:val="left"/>
      <w:pPr>
        <w:ind w:left="270" w:hanging="140"/>
      </w:pPr>
      <w:rPr>
        <w:rFonts w:hint="default"/>
        <w:lang w:eastAsia="en-US" w:bidi="ar-SA"/>
      </w:rPr>
    </w:lvl>
    <w:lvl w:ilvl="2" w:tplc="5F9AFBD4">
      <w:numFmt w:val="bullet"/>
      <w:lvlText w:val="•"/>
      <w:lvlJc w:val="left"/>
      <w:pPr>
        <w:ind w:left="440" w:hanging="140"/>
      </w:pPr>
      <w:rPr>
        <w:rFonts w:hint="default"/>
        <w:lang w:eastAsia="en-US" w:bidi="ar-SA"/>
      </w:rPr>
    </w:lvl>
    <w:lvl w:ilvl="3" w:tplc="95D48038">
      <w:numFmt w:val="bullet"/>
      <w:lvlText w:val="•"/>
      <w:lvlJc w:val="left"/>
      <w:pPr>
        <w:ind w:left="610" w:hanging="140"/>
      </w:pPr>
      <w:rPr>
        <w:rFonts w:hint="default"/>
        <w:lang w:eastAsia="en-US" w:bidi="ar-SA"/>
      </w:rPr>
    </w:lvl>
    <w:lvl w:ilvl="4" w:tplc="45B463EA">
      <w:numFmt w:val="bullet"/>
      <w:lvlText w:val="•"/>
      <w:lvlJc w:val="left"/>
      <w:pPr>
        <w:ind w:left="780" w:hanging="140"/>
      </w:pPr>
      <w:rPr>
        <w:rFonts w:hint="default"/>
        <w:lang w:eastAsia="en-US" w:bidi="ar-SA"/>
      </w:rPr>
    </w:lvl>
    <w:lvl w:ilvl="5" w:tplc="6C846C64">
      <w:numFmt w:val="bullet"/>
      <w:lvlText w:val="•"/>
      <w:lvlJc w:val="left"/>
      <w:pPr>
        <w:ind w:left="951" w:hanging="140"/>
      </w:pPr>
      <w:rPr>
        <w:rFonts w:hint="default"/>
        <w:lang w:eastAsia="en-US" w:bidi="ar-SA"/>
      </w:rPr>
    </w:lvl>
    <w:lvl w:ilvl="6" w:tplc="90708916">
      <w:numFmt w:val="bullet"/>
      <w:lvlText w:val="•"/>
      <w:lvlJc w:val="left"/>
      <w:pPr>
        <w:ind w:left="1121" w:hanging="140"/>
      </w:pPr>
      <w:rPr>
        <w:rFonts w:hint="default"/>
        <w:lang w:eastAsia="en-US" w:bidi="ar-SA"/>
      </w:rPr>
    </w:lvl>
    <w:lvl w:ilvl="7" w:tplc="A0C08C88">
      <w:numFmt w:val="bullet"/>
      <w:lvlText w:val="•"/>
      <w:lvlJc w:val="left"/>
      <w:pPr>
        <w:ind w:left="1291" w:hanging="140"/>
      </w:pPr>
      <w:rPr>
        <w:rFonts w:hint="default"/>
        <w:lang w:eastAsia="en-US" w:bidi="ar-SA"/>
      </w:rPr>
    </w:lvl>
    <w:lvl w:ilvl="8" w:tplc="E1447936">
      <w:numFmt w:val="bullet"/>
      <w:lvlText w:val="•"/>
      <w:lvlJc w:val="left"/>
      <w:pPr>
        <w:ind w:left="1461" w:hanging="140"/>
      </w:pPr>
      <w:rPr>
        <w:rFonts w:hint="default"/>
        <w:lang w:eastAsia="en-US" w:bidi="ar-SA"/>
      </w:rPr>
    </w:lvl>
  </w:abstractNum>
  <w:abstractNum w:abstractNumId="2">
    <w:nsid w:val="405D000E"/>
    <w:multiLevelType w:val="hybridMultilevel"/>
    <w:tmpl w:val="7AF6BA68"/>
    <w:lvl w:ilvl="0" w:tplc="B3E61B12">
      <w:numFmt w:val="bullet"/>
      <w:lvlText w:val="-"/>
      <w:lvlJc w:val="left"/>
      <w:pPr>
        <w:ind w:left="105" w:hanging="214"/>
      </w:pPr>
      <w:rPr>
        <w:rFonts w:ascii="Times New Roman" w:eastAsia="Times New Roman" w:hAnsi="Times New Roman" w:cs="Times New Roman" w:hint="default"/>
        <w:w w:val="99"/>
        <w:sz w:val="24"/>
        <w:szCs w:val="24"/>
        <w:lang w:eastAsia="en-US" w:bidi="ar-SA"/>
      </w:rPr>
    </w:lvl>
    <w:lvl w:ilvl="1" w:tplc="0C12590A">
      <w:numFmt w:val="bullet"/>
      <w:lvlText w:val="•"/>
      <w:lvlJc w:val="left"/>
      <w:pPr>
        <w:ind w:left="287" w:hanging="214"/>
      </w:pPr>
      <w:rPr>
        <w:rFonts w:hint="default"/>
        <w:lang w:eastAsia="en-US" w:bidi="ar-SA"/>
      </w:rPr>
    </w:lvl>
    <w:lvl w:ilvl="2" w:tplc="5D04C3C0">
      <w:numFmt w:val="bullet"/>
      <w:lvlText w:val="•"/>
      <w:lvlJc w:val="left"/>
      <w:pPr>
        <w:ind w:left="474" w:hanging="214"/>
      </w:pPr>
      <w:rPr>
        <w:rFonts w:hint="default"/>
        <w:lang w:eastAsia="en-US" w:bidi="ar-SA"/>
      </w:rPr>
    </w:lvl>
    <w:lvl w:ilvl="3" w:tplc="1C6015F8">
      <w:numFmt w:val="bullet"/>
      <w:lvlText w:val="•"/>
      <w:lvlJc w:val="left"/>
      <w:pPr>
        <w:ind w:left="661" w:hanging="214"/>
      </w:pPr>
      <w:rPr>
        <w:rFonts w:hint="default"/>
        <w:lang w:eastAsia="en-US" w:bidi="ar-SA"/>
      </w:rPr>
    </w:lvl>
    <w:lvl w:ilvl="4" w:tplc="36D043CE">
      <w:numFmt w:val="bullet"/>
      <w:lvlText w:val="•"/>
      <w:lvlJc w:val="left"/>
      <w:pPr>
        <w:ind w:left="848" w:hanging="214"/>
      </w:pPr>
      <w:rPr>
        <w:rFonts w:hint="default"/>
        <w:lang w:eastAsia="en-US" w:bidi="ar-SA"/>
      </w:rPr>
    </w:lvl>
    <w:lvl w:ilvl="5" w:tplc="97FADD88">
      <w:numFmt w:val="bullet"/>
      <w:lvlText w:val="•"/>
      <w:lvlJc w:val="left"/>
      <w:pPr>
        <w:ind w:left="1035" w:hanging="214"/>
      </w:pPr>
      <w:rPr>
        <w:rFonts w:hint="default"/>
        <w:lang w:eastAsia="en-US" w:bidi="ar-SA"/>
      </w:rPr>
    </w:lvl>
    <w:lvl w:ilvl="6" w:tplc="2D546338">
      <w:numFmt w:val="bullet"/>
      <w:lvlText w:val="•"/>
      <w:lvlJc w:val="left"/>
      <w:pPr>
        <w:ind w:left="1222" w:hanging="214"/>
      </w:pPr>
      <w:rPr>
        <w:rFonts w:hint="default"/>
        <w:lang w:eastAsia="en-US" w:bidi="ar-SA"/>
      </w:rPr>
    </w:lvl>
    <w:lvl w:ilvl="7" w:tplc="DF5686CA">
      <w:numFmt w:val="bullet"/>
      <w:lvlText w:val="•"/>
      <w:lvlJc w:val="left"/>
      <w:pPr>
        <w:ind w:left="1409" w:hanging="214"/>
      </w:pPr>
      <w:rPr>
        <w:rFonts w:hint="default"/>
        <w:lang w:eastAsia="en-US" w:bidi="ar-SA"/>
      </w:rPr>
    </w:lvl>
    <w:lvl w:ilvl="8" w:tplc="5CE2A824">
      <w:numFmt w:val="bullet"/>
      <w:lvlText w:val="•"/>
      <w:lvlJc w:val="left"/>
      <w:pPr>
        <w:ind w:left="1596" w:hanging="214"/>
      </w:pPr>
      <w:rPr>
        <w:rFonts w:hint="default"/>
        <w:lang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i/>
      <w:iCs/>
      <w:sz w:val="28"/>
      <w:szCs w:val="28"/>
    </w:rPr>
  </w:style>
  <w:style w:type="paragraph" w:styleId="Title">
    <w:name w:val="Title"/>
    <w:basedOn w:val="Normal"/>
    <w:uiPriority w:val="1"/>
    <w:qFormat/>
    <w:pPr>
      <w:spacing w:before="59"/>
      <w:ind w:left="155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Admin</dc:creator>
  <cp:lastModifiedBy>ADMIN</cp:lastModifiedBy>
  <cp:revision>6</cp:revision>
  <cp:lastPrinted>2023-11-21T09:35:00Z</cp:lastPrinted>
  <dcterms:created xsi:type="dcterms:W3CDTF">2023-11-21T02:55:00Z</dcterms:created>
  <dcterms:modified xsi:type="dcterms:W3CDTF">2024-10-06T08:14:00Z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2016</vt:lpwstr>
  </property>
  <property fmtid="{D5CDD505-2E9C-101B-9397-08002B2CF9AE}" pid="4" name="LastSaved">
    <vt:filetime>2023-11-21T00:00:00Z</vt:filetime>
  </property>
</Properties>
</file>